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D9D39" w14:textId="77777777" w:rsidR="00BD004A" w:rsidRPr="00BD004A" w:rsidRDefault="00BD004A" w:rsidP="00BD004A">
      <w:pPr>
        <w:widowControl/>
        <w:suppressAutoHyphens w:val="0"/>
        <w:spacing w:before="100" w:beforeAutospacing="1"/>
        <w:jc w:val="center"/>
        <w:rPr>
          <w:rFonts w:eastAsia="Times New Roman" w:cs="Times New Roman"/>
          <w:b/>
          <w:bCs/>
          <w:kern w:val="0"/>
          <w:lang w:eastAsia="ru-RU" w:bidi="ar-SA"/>
        </w:rPr>
      </w:pPr>
      <w:r w:rsidRPr="00BD004A">
        <w:rPr>
          <w:rFonts w:eastAsia="Times New Roman" w:cs="Times New Roman"/>
          <w:b/>
          <w:bCs/>
          <w:color w:val="000000"/>
          <w:kern w:val="0"/>
          <w:sz w:val="26"/>
          <w:szCs w:val="26"/>
          <w:lang w:eastAsia="ru-RU" w:bidi="ar-SA"/>
        </w:rPr>
        <w:t>РОССИЙСКАЯ ФЕДЕРАЦИЯ</w:t>
      </w:r>
    </w:p>
    <w:p w14:paraId="2335768A" w14:textId="77777777" w:rsidR="00BD004A" w:rsidRPr="00BD004A" w:rsidRDefault="00BD004A" w:rsidP="00BD004A">
      <w:pPr>
        <w:widowControl/>
        <w:suppressAutoHyphens w:val="0"/>
        <w:spacing w:before="100" w:beforeAutospacing="1"/>
        <w:jc w:val="center"/>
        <w:rPr>
          <w:rFonts w:eastAsia="Times New Roman" w:cs="Times New Roman"/>
          <w:b/>
          <w:bCs/>
          <w:color w:val="000000"/>
          <w:kern w:val="0"/>
          <w:sz w:val="26"/>
          <w:szCs w:val="26"/>
          <w:lang w:eastAsia="ru-RU" w:bidi="ar-SA"/>
        </w:rPr>
      </w:pPr>
      <w:r w:rsidRPr="00BD004A">
        <w:rPr>
          <w:rFonts w:eastAsia="Times New Roman" w:cs="Times New Roman"/>
          <w:b/>
          <w:bCs/>
          <w:color w:val="000000"/>
          <w:kern w:val="0"/>
          <w:sz w:val="26"/>
          <w:szCs w:val="26"/>
          <w:lang w:eastAsia="ru-RU" w:bidi="ar-SA"/>
        </w:rPr>
        <w:t>СОВЕТ НИЖНЕЛАНДЕХОВСОКГО СЕЛЬСКОГО ПОСЕЛЕНИЯ</w:t>
      </w:r>
    </w:p>
    <w:p w14:paraId="55115603" w14:textId="77777777" w:rsidR="00BD004A" w:rsidRPr="00BD004A" w:rsidRDefault="00BD004A" w:rsidP="00BD004A">
      <w:pPr>
        <w:widowControl/>
        <w:suppressAutoHyphens w:val="0"/>
        <w:spacing w:before="100" w:beforeAutospacing="1"/>
        <w:jc w:val="center"/>
        <w:rPr>
          <w:rFonts w:eastAsia="Times New Roman" w:cs="Times New Roman"/>
          <w:b/>
          <w:bCs/>
          <w:color w:val="000000"/>
          <w:kern w:val="0"/>
          <w:sz w:val="26"/>
          <w:szCs w:val="26"/>
          <w:lang w:eastAsia="ru-RU" w:bidi="ar-SA"/>
        </w:rPr>
      </w:pPr>
      <w:r w:rsidRPr="00BD004A">
        <w:rPr>
          <w:rFonts w:eastAsia="Times New Roman" w:cs="Times New Roman"/>
          <w:b/>
          <w:bCs/>
          <w:color w:val="000000"/>
          <w:kern w:val="0"/>
          <w:sz w:val="26"/>
          <w:szCs w:val="26"/>
          <w:lang w:eastAsia="ru-RU" w:bidi="ar-SA"/>
        </w:rPr>
        <w:t>ПЕСТЯКОВСКОГО МУНИЦИПАЛЬНОГО РАЙОНА</w:t>
      </w:r>
    </w:p>
    <w:p w14:paraId="151D8EAE" w14:textId="77777777" w:rsidR="00BD004A" w:rsidRPr="00BD004A" w:rsidRDefault="00BD004A" w:rsidP="00BD004A">
      <w:pPr>
        <w:widowControl/>
        <w:suppressAutoHyphens w:val="0"/>
        <w:spacing w:before="100" w:beforeAutospacing="1"/>
        <w:jc w:val="center"/>
        <w:rPr>
          <w:rFonts w:eastAsia="Times New Roman" w:cs="Times New Roman"/>
          <w:b/>
          <w:bCs/>
          <w:kern w:val="0"/>
          <w:lang w:eastAsia="ru-RU" w:bidi="ar-SA"/>
        </w:rPr>
      </w:pPr>
      <w:r w:rsidRPr="00BD004A">
        <w:rPr>
          <w:rFonts w:eastAsia="Times New Roman" w:cs="Times New Roman"/>
          <w:b/>
          <w:bCs/>
          <w:color w:val="000000"/>
          <w:kern w:val="0"/>
          <w:sz w:val="26"/>
          <w:szCs w:val="26"/>
          <w:lang w:eastAsia="ru-RU" w:bidi="ar-SA"/>
        </w:rPr>
        <w:t>ИВАНОВСКОЙ ОБЛАСТИ</w:t>
      </w:r>
    </w:p>
    <w:p w14:paraId="29F757AB" w14:textId="77777777" w:rsidR="00BD004A" w:rsidRPr="00BD004A" w:rsidRDefault="00BD004A" w:rsidP="00BD004A">
      <w:pPr>
        <w:widowControl/>
        <w:suppressAutoHyphens w:val="0"/>
        <w:spacing w:before="100" w:beforeAutospacing="1" w:after="100" w:afterAutospacing="1"/>
        <w:jc w:val="center"/>
        <w:rPr>
          <w:rFonts w:eastAsia="Times New Roman" w:cs="Times New Roman"/>
          <w:b/>
          <w:bCs/>
          <w:color w:val="000000"/>
          <w:kern w:val="0"/>
          <w:sz w:val="26"/>
          <w:szCs w:val="26"/>
          <w:lang w:eastAsia="ru-RU" w:bidi="ar-SA"/>
        </w:rPr>
      </w:pPr>
      <w:r w:rsidRPr="00BD004A">
        <w:rPr>
          <w:rFonts w:eastAsia="Times New Roman" w:cs="Times New Roman"/>
          <w:b/>
          <w:bCs/>
          <w:color w:val="000000"/>
          <w:kern w:val="0"/>
          <w:sz w:val="26"/>
          <w:szCs w:val="26"/>
          <w:lang w:eastAsia="ru-RU" w:bidi="ar-SA"/>
        </w:rPr>
        <w:t>ЧЕТВЕРТОГО СОЗЫВА</w:t>
      </w:r>
    </w:p>
    <w:p w14:paraId="10EB0647" w14:textId="3774E685" w:rsidR="00BD004A" w:rsidRPr="00BD004A" w:rsidRDefault="0014039A" w:rsidP="00BD004A">
      <w:pPr>
        <w:widowControl/>
        <w:suppressAutoHyphens w:val="0"/>
        <w:spacing w:before="100" w:beforeAutospacing="1"/>
        <w:jc w:val="center"/>
        <w:rPr>
          <w:rFonts w:eastAsia="Times New Roman" w:cs="Times New Roman"/>
          <w:b/>
          <w:bCs/>
          <w:color w:val="000000"/>
          <w:kern w:val="0"/>
          <w:sz w:val="26"/>
          <w:szCs w:val="26"/>
          <w:lang w:eastAsia="ru-RU" w:bidi="ar-SA"/>
        </w:rPr>
      </w:pPr>
      <w:r>
        <w:rPr>
          <w:rFonts w:eastAsia="Times New Roman" w:cs="Times New Roman"/>
          <w:b/>
          <w:bCs/>
          <w:color w:val="000000"/>
          <w:kern w:val="0"/>
          <w:sz w:val="26"/>
          <w:szCs w:val="26"/>
          <w:lang w:eastAsia="ru-RU" w:bidi="ar-SA"/>
        </w:rPr>
        <w:t>ДЕВЯТНАДЦАТОЕ</w:t>
      </w:r>
      <w:r w:rsidR="00BD004A" w:rsidRPr="00BD004A">
        <w:rPr>
          <w:rFonts w:eastAsia="Times New Roman" w:cs="Times New Roman"/>
          <w:b/>
          <w:bCs/>
          <w:color w:val="000000"/>
          <w:kern w:val="0"/>
          <w:sz w:val="26"/>
          <w:szCs w:val="26"/>
          <w:lang w:eastAsia="ru-RU" w:bidi="ar-SA"/>
        </w:rPr>
        <w:t xml:space="preserve">   ЗАСЕДАНИЕ</w:t>
      </w:r>
    </w:p>
    <w:p w14:paraId="235C8C64" w14:textId="77777777" w:rsidR="00BD004A" w:rsidRPr="00BD004A" w:rsidRDefault="00BD004A" w:rsidP="00BD004A">
      <w:pPr>
        <w:widowControl/>
        <w:suppressAutoHyphens w:val="0"/>
        <w:spacing w:before="100" w:beforeAutospacing="1"/>
        <w:jc w:val="center"/>
        <w:rPr>
          <w:rFonts w:eastAsia="Times New Roman" w:cs="Times New Roman"/>
          <w:kern w:val="0"/>
          <w:lang w:eastAsia="ru-RU" w:bidi="ar-SA"/>
        </w:rPr>
      </w:pPr>
      <w:r w:rsidRPr="00BD004A">
        <w:rPr>
          <w:rFonts w:eastAsia="Times New Roman" w:cs="Times New Roman"/>
          <w:b/>
          <w:bCs/>
          <w:color w:val="000000"/>
          <w:kern w:val="0"/>
          <w:sz w:val="26"/>
          <w:szCs w:val="26"/>
          <w:lang w:eastAsia="ru-RU" w:bidi="ar-SA"/>
        </w:rPr>
        <w:t>РЕШЕНИЕ</w:t>
      </w:r>
    </w:p>
    <w:p w14:paraId="30828D74" w14:textId="77777777" w:rsidR="00BD004A" w:rsidRPr="00BD004A" w:rsidRDefault="00BD004A" w:rsidP="00BD004A">
      <w:pPr>
        <w:widowControl/>
        <w:suppressAutoHyphens w:val="0"/>
        <w:spacing w:before="100" w:beforeAutospacing="1"/>
        <w:rPr>
          <w:rFonts w:eastAsia="Times New Roman" w:cs="Times New Roman"/>
          <w:kern w:val="0"/>
          <w:lang w:eastAsia="ru-RU" w:bidi="ar-SA"/>
        </w:rPr>
      </w:pPr>
    </w:p>
    <w:p w14:paraId="1B796CAA" w14:textId="2864CE40" w:rsidR="00BD004A" w:rsidRPr="00BD004A" w:rsidRDefault="00BD004A" w:rsidP="00BD004A">
      <w:pPr>
        <w:widowControl/>
        <w:suppressAutoHyphens w:val="0"/>
        <w:rPr>
          <w:rFonts w:eastAsia="Times New Roman" w:cs="Times New Roman"/>
          <w:color w:val="000000"/>
          <w:kern w:val="0"/>
          <w:sz w:val="26"/>
          <w:szCs w:val="26"/>
          <w:lang w:eastAsia="ru-RU" w:bidi="ar-SA"/>
        </w:rPr>
      </w:pPr>
      <w:r>
        <w:rPr>
          <w:rFonts w:eastAsia="Times New Roman" w:cs="Times New Roman"/>
          <w:color w:val="000000"/>
          <w:kern w:val="0"/>
          <w:sz w:val="26"/>
          <w:szCs w:val="26"/>
          <w:lang w:eastAsia="ru-RU" w:bidi="ar-SA"/>
        </w:rPr>
        <w:t xml:space="preserve">   </w:t>
      </w:r>
      <w:r w:rsidR="0014039A">
        <w:rPr>
          <w:rFonts w:eastAsia="Times New Roman" w:cs="Times New Roman"/>
          <w:color w:val="000000"/>
          <w:kern w:val="0"/>
          <w:sz w:val="26"/>
          <w:szCs w:val="26"/>
          <w:lang w:eastAsia="ru-RU" w:bidi="ar-SA"/>
        </w:rPr>
        <w:t xml:space="preserve">27 июня </w:t>
      </w:r>
      <w:r w:rsidRPr="00BD004A">
        <w:rPr>
          <w:rFonts w:eastAsia="Times New Roman" w:cs="Times New Roman"/>
          <w:color w:val="000000"/>
          <w:kern w:val="0"/>
          <w:sz w:val="26"/>
          <w:szCs w:val="26"/>
          <w:lang w:eastAsia="ru-RU" w:bidi="ar-SA"/>
        </w:rPr>
        <w:t xml:space="preserve"> 2022 г.   </w:t>
      </w:r>
      <w:r>
        <w:rPr>
          <w:rFonts w:eastAsia="Times New Roman" w:cs="Times New Roman"/>
          <w:color w:val="000000"/>
          <w:kern w:val="0"/>
          <w:sz w:val="26"/>
          <w:szCs w:val="26"/>
          <w:lang w:eastAsia="ru-RU" w:bidi="ar-SA"/>
        </w:rPr>
        <w:t xml:space="preserve">                           № </w:t>
      </w:r>
      <w:r w:rsidR="0014039A">
        <w:rPr>
          <w:rFonts w:eastAsia="Times New Roman" w:cs="Times New Roman"/>
          <w:color w:val="000000"/>
          <w:kern w:val="0"/>
          <w:sz w:val="26"/>
          <w:szCs w:val="26"/>
          <w:lang w:eastAsia="ru-RU" w:bidi="ar-SA"/>
        </w:rPr>
        <w:t>76</w:t>
      </w:r>
      <w:r w:rsidRPr="00BD004A">
        <w:rPr>
          <w:rFonts w:eastAsia="Times New Roman" w:cs="Times New Roman"/>
          <w:color w:val="000000"/>
          <w:kern w:val="0"/>
          <w:sz w:val="26"/>
          <w:szCs w:val="26"/>
          <w:lang w:eastAsia="ru-RU" w:bidi="ar-SA"/>
        </w:rPr>
        <w:t xml:space="preserve">                         с. Нижний Ландех</w:t>
      </w:r>
    </w:p>
    <w:p w14:paraId="4F272E0C" w14:textId="497950E9" w:rsidR="00F37FCD" w:rsidRDefault="00F37FCD" w:rsidP="00245CF0">
      <w:pPr>
        <w:jc w:val="both"/>
        <w:rPr>
          <w:sz w:val="28"/>
          <w:szCs w:val="28"/>
        </w:rPr>
      </w:pPr>
    </w:p>
    <w:p w14:paraId="4E21D023" w14:textId="3BF23554" w:rsidR="0038333B" w:rsidRPr="0038333B" w:rsidRDefault="0038333B" w:rsidP="00245CF0">
      <w:pPr>
        <w:jc w:val="both"/>
        <w:rPr>
          <w:b/>
          <w:bCs/>
          <w:sz w:val="28"/>
          <w:szCs w:val="28"/>
        </w:rPr>
      </w:pPr>
      <w:r w:rsidRPr="0038333B">
        <w:rPr>
          <w:b/>
          <w:bCs/>
          <w:sz w:val="28"/>
          <w:szCs w:val="28"/>
        </w:rPr>
        <w:t>«</w:t>
      </w:r>
      <w:proofErr w:type="gramStart"/>
      <w:r w:rsidRPr="0038333B">
        <w:rPr>
          <w:b/>
          <w:bCs/>
          <w:sz w:val="28"/>
          <w:szCs w:val="28"/>
        </w:rPr>
        <w:t>О внесении изменений в Положение о муниципальном контроле в сфере благоустройства на территории</w:t>
      </w:r>
      <w:proofErr w:type="gramEnd"/>
      <w:r w:rsidRPr="0038333B">
        <w:rPr>
          <w:b/>
          <w:bCs/>
          <w:sz w:val="28"/>
          <w:szCs w:val="28"/>
        </w:rPr>
        <w:t xml:space="preserve"> Нижнеландеховского сельского поселения, утвержденное Решением </w:t>
      </w:r>
      <w:r w:rsidR="002E5989" w:rsidRPr="002E5989">
        <w:rPr>
          <w:b/>
          <w:bCs/>
          <w:sz w:val="28"/>
          <w:szCs w:val="28"/>
        </w:rPr>
        <w:t>Совет</w:t>
      </w:r>
      <w:r w:rsidR="002E5989">
        <w:rPr>
          <w:b/>
          <w:bCs/>
          <w:sz w:val="28"/>
          <w:szCs w:val="28"/>
        </w:rPr>
        <w:t>а</w:t>
      </w:r>
      <w:r w:rsidR="002E5989" w:rsidRPr="002E5989">
        <w:rPr>
          <w:b/>
          <w:bCs/>
          <w:sz w:val="28"/>
          <w:szCs w:val="28"/>
        </w:rPr>
        <w:t xml:space="preserve"> Нижнеландеховского сельского поселения Пестяковского муниципального района Ивановской области</w:t>
      </w:r>
      <w:r w:rsidR="002E5989">
        <w:rPr>
          <w:b/>
          <w:bCs/>
          <w:sz w:val="28"/>
          <w:szCs w:val="28"/>
        </w:rPr>
        <w:t xml:space="preserve"> </w:t>
      </w:r>
      <w:r w:rsidRPr="0038333B">
        <w:rPr>
          <w:b/>
          <w:bCs/>
          <w:sz w:val="28"/>
          <w:szCs w:val="28"/>
        </w:rPr>
        <w:t>от 24.12.2021</w:t>
      </w:r>
      <w:r w:rsidR="00124D8A">
        <w:rPr>
          <w:b/>
          <w:bCs/>
          <w:sz w:val="28"/>
          <w:szCs w:val="28"/>
        </w:rPr>
        <w:t xml:space="preserve"> </w:t>
      </w:r>
      <w:r w:rsidRPr="0038333B">
        <w:rPr>
          <w:b/>
          <w:bCs/>
          <w:sz w:val="28"/>
          <w:szCs w:val="28"/>
        </w:rPr>
        <w:t>года №69</w:t>
      </w:r>
      <w:r w:rsidR="00124D8A">
        <w:rPr>
          <w:b/>
          <w:bCs/>
          <w:sz w:val="28"/>
          <w:szCs w:val="28"/>
        </w:rPr>
        <w:t>»</w:t>
      </w:r>
    </w:p>
    <w:p w14:paraId="20D3F094" w14:textId="64957AF6" w:rsidR="0038333B" w:rsidRDefault="0038333B" w:rsidP="00245CF0">
      <w:pPr>
        <w:jc w:val="both"/>
        <w:rPr>
          <w:sz w:val="28"/>
          <w:szCs w:val="28"/>
        </w:rPr>
      </w:pPr>
    </w:p>
    <w:p w14:paraId="559B0B4E" w14:textId="77777777" w:rsidR="00124D8A" w:rsidRPr="00335443" w:rsidRDefault="00124D8A" w:rsidP="00245CF0">
      <w:pPr>
        <w:jc w:val="both"/>
        <w:rPr>
          <w:sz w:val="28"/>
          <w:szCs w:val="28"/>
        </w:rPr>
      </w:pPr>
    </w:p>
    <w:p w14:paraId="50A38342" w14:textId="5082FA3B" w:rsidR="009B2B19" w:rsidRPr="00335443" w:rsidRDefault="009031B2" w:rsidP="008A23DB">
      <w:pPr>
        <w:snapToGrid w:val="0"/>
        <w:jc w:val="both"/>
        <w:rPr>
          <w:sz w:val="28"/>
          <w:szCs w:val="28"/>
        </w:rPr>
      </w:pPr>
      <w:r w:rsidRPr="00335443">
        <w:rPr>
          <w:sz w:val="28"/>
          <w:szCs w:val="28"/>
        </w:rPr>
        <w:t>В соответствии с Федеральным</w:t>
      </w:r>
      <w:r w:rsidR="00AC6D46" w:rsidRPr="00335443">
        <w:rPr>
          <w:sz w:val="28"/>
          <w:szCs w:val="28"/>
        </w:rPr>
        <w:t>и</w:t>
      </w:r>
      <w:r w:rsidRPr="00335443">
        <w:rPr>
          <w:sz w:val="28"/>
          <w:szCs w:val="28"/>
        </w:rPr>
        <w:t xml:space="preserve"> </w:t>
      </w:r>
      <w:hyperlink r:id="rId8" w:history="1">
        <w:r w:rsidRPr="00335443">
          <w:rPr>
            <w:rStyle w:val="a5"/>
            <w:color w:val="auto"/>
            <w:sz w:val="28"/>
            <w:szCs w:val="28"/>
            <w:u w:val="none"/>
          </w:rPr>
          <w:t>закон</w:t>
        </w:r>
      </w:hyperlink>
      <w:r w:rsidR="00AC6D46" w:rsidRPr="00335443">
        <w:rPr>
          <w:sz w:val="28"/>
          <w:szCs w:val="28"/>
        </w:rPr>
        <w:t>а</w:t>
      </w:r>
      <w:r w:rsidRPr="00335443">
        <w:rPr>
          <w:sz w:val="28"/>
          <w:szCs w:val="28"/>
        </w:rPr>
        <w:t>м</w:t>
      </w:r>
      <w:r w:rsidR="00AC6D46" w:rsidRPr="00335443">
        <w:rPr>
          <w:sz w:val="28"/>
          <w:szCs w:val="28"/>
        </w:rPr>
        <w:t>и</w:t>
      </w:r>
      <w:r w:rsidRPr="00335443">
        <w:rPr>
          <w:sz w:val="28"/>
          <w:szCs w:val="28"/>
        </w:rPr>
        <w:t xml:space="preserve">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00901B04" w:rsidRPr="00335443">
        <w:rPr>
          <w:sz w:val="28"/>
          <w:szCs w:val="28"/>
        </w:rPr>
        <w:t xml:space="preserve">, </w:t>
      </w:r>
      <w:r w:rsidR="007A1307" w:rsidRPr="00335443">
        <w:rPr>
          <w:sz w:val="28"/>
          <w:szCs w:val="28"/>
        </w:rPr>
        <w:t xml:space="preserve">на основании </w:t>
      </w:r>
      <w:r w:rsidR="008B670B" w:rsidRPr="00335443">
        <w:rPr>
          <w:sz w:val="28"/>
          <w:szCs w:val="28"/>
        </w:rPr>
        <w:t>э</w:t>
      </w:r>
      <w:r w:rsidR="005F7248" w:rsidRPr="00335443">
        <w:rPr>
          <w:sz w:val="28"/>
          <w:szCs w:val="28"/>
        </w:rPr>
        <w:t>кспертно</w:t>
      </w:r>
      <w:r w:rsidR="007A1307" w:rsidRPr="00335443">
        <w:rPr>
          <w:sz w:val="28"/>
          <w:szCs w:val="28"/>
        </w:rPr>
        <w:t>го</w:t>
      </w:r>
      <w:r w:rsidR="005F7248" w:rsidRPr="00335443">
        <w:rPr>
          <w:sz w:val="28"/>
          <w:szCs w:val="28"/>
        </w:rPr>
        <w:t xml:space="preserve"> заключени</w:t>
      </w:r>
      <w:r w:rsidR="007A1307" w:rsidRPr="00335443">
        <w:rPr>
          <w:sz w:val="28"/>
          <w:szCs w:val="28"/>
        </w:rPr>
        <w:t xml:space="preserve">я </w:t>
      </w:r>
      <w:r w:rsidR="002607AF" w:rsidRPr="00335443">
        <w:rPr>
          <w:sz w:val="28"/>
          <w:szCs w:val="28"/>
        </w:rPr>
        <w:t>Аппарата Правительства Ивановской</w:t>
      </w:r>
      <w:r w:rsidR="00124D8A">
        <w:rPr>
          <w:sz w:val="28"/>
          <w:szCs w:val="28"/>
        </w:rPr>
        <w:t xml:space="preserve"> </w:t>
      </w:r>
      <w:r w:rsidR="002607AF" w:rsidRPr="00335443">
        <w:rPr>
          <w:sz w:val="28"/>
          <w:szCs w:val="28"/>
        </w:rPr>
        <w:t>области</w:t>
      </w:r>
      <w:r w:rsidR="00A66489">
        <w:rPr>
          <w:sz w:val="28"/>
          <w:szCs w:val="28"/>
        </w:rPr>
        <w:t xml:space="preserve"> от </w:t>
      </w:r>
      <w:r w:rsidR="007638AB" w:rsidRPr="007638AB">
        <w:rPr>
          <w:sz w:val="28"/>
          <w:szCs w:val="28"/>
        </w:rPr>
        <w:t>25.03.2022 года №663</w:t>
      </w:r>
      <w:r w:rsidR="007A1307" w:rsidRPr="00335443">
        <w:rPr>
          <w:sz w:val="28"/>
          <w:szCs w:val="28"/>
        </w:rPr>
        <w:t xml:space="preserve">, </w:t>
      </w:r>
      <w:r w:rsidR="005363E8" w:rsidRPr="00335443">
        <w:rPr>
          <w:sz w:val="28"/>
          <w:szCs w:val="28"/>
        </w:rPr>
        <w:t>Совет</w:t>
      </w:r>
      <w:r w:rsidR="007638AB" w:rsidRPr="007638AB">
        <w:t xml:space="preserve"> </w:t>
      </w:r>
      <w:r w:rsidR="007638AB" w:rsidRPr="007638AB">
        <w:rPr>
          <w:sz w:val="28"/>
          <w:szCs w:val="28"/>
        </w:rPr>
        <w:t>Нижнеландеховского сельского поселения Пестяковского муниципального района Ивановской области</w:t>
      </w:r>
      <w:r w:rsidR="005363E8" w:rsidRPr="00335443">
        <w:rPr>
          <w:sz w:val="28"/>
          <w:szCs w:val="28"/>
        </w:rPr>
        <w:t xml:space="preserve">, </w:t>
      </w:r>
    </w:p>
    <w:p w14:paraId="2BEF60CE" w14:textId="77777777" w:rsidR="009B2B19" w:rsidRPr="00335443" w:rsidRDefault="009B2B19" w:rsidP="009B2B19">
      <w:pPr>
        <w:snapToGrid w:val="0"/>
        <w:spacing w:line="360" w:lineRule="auto"/>
        <w:ind w:firstLine="709"/>
        <w:jc w:val="both"/>
        <w:rPr>
          <w:sz w:val="28"/>
          <w:szCs w:val="28"/>
        </w:rPr>
      </w:pPr>
    </w:p>
    <w:p w14:paraId="196192E8" w14:textId="2D05A3D9" w:rsidR="009B2B19" w:rsidRPr="00335443" w:rsidRDefault="009B2B19" w:rsidP="009B2B19">
      <w:pPr>
        <w:snapToGrid w:val="0"/>
        <w:spacing w:line="360" w:lineRule="auto"/>
        <w:ind w:firstLine="709"/>
        <w:jc w:val="both"/>
        <w:rPr>
          <w:sz w:val="28"/>
          <w:szCs w:val="28"/>
        </w:rPr>
      </w:pPr>
      <w:r w:rsidRPr="00335443">
        <w:rPr>
          <w:sz w:val="28"/>
          <w:szCs w:val="28"/>
        </w:rPr>
        <w:t xml:space="preserve">                                      </w:t>
      </w:r>
      <w:r w:rsidR="004B4CA9" w:rsidRPr="00335443">
        <w:rPr>
          <w:sz w:val="28"/>
          <w:szCs w:val="28"/>
        </w:rPr>
        <w:t xml:space="preserve"> </w:t>
      </w:r>
      <w:r w:rsidR="00F313D4" w:rsidRPr="00335443">
        <w:rPr>
          <w:sz w:val="28"/>
          <w:szCs w:val="28"/>
        </w:rPr>
        <w:t xml:space="preserve">        </w:t>
      </w:r>
      <w:r w:rsidR="004B4CA9" w:rsidRPr="00335443">
        <w:rPr>
          <w:sz w:val="28"/>
          <w:szCs w:val="28"/>
        </w:rPr>
        <w:t xml:space="preserve">  </w:t>
      </w:r>
      <w:r w:rsidR="0096694B" w:rsidRPr="00335443">
        <w:rPr>
          <w:sz w:val="28"/>
          <w:szCs w:val="28"/>
        </w:rPr>
        <w:t>РЕШИЛ</w:t>
      </w:r>
      <w:r w:rsidRPr="00335443">
        <w:rPr>
          <w:sz w:val="28"/>
          <w:szCs w:val="28"/>
        </w:rPr>
        <w:t>:</w:t>
      </w:r>
    </w:p>
    <w:p w14:paraId="4C909772" w14:textId="77777777" w:rsidR="00A27F81" w:rsidRDefault="00A27F81" w:rsidP="00513556">
      <w:pPr>
        <w:shd w:val="clear" w:color="auto" w:fill="FFFFFF"/>
        <w:jc w:val="both"/>
        <w:rPr>
          <w:sz w:val="28"/>
          <w:szCs w:val="28"/>
        </w:rPr>
      </w:pPr>
    </w:p>
    <w:p w14:paraId="3F3B71E2" w14:textId="41D2BC5A" w:rsidR="002F0277" w:rsidRPr="00335443" w:rsidRDefault="009B2B19" w:rsidP="00513556">
      <w:pPr>
        <w:shd w:val="clear" w:color="auto" w:fill="FFFFFF"/>
        <w:jc w:val="both"/>
        <w:rPr>
          <w:sz w:val="28"/>
          <w:szCs w:val="28"/>
        </w:rPr>
      </w:pPr>
      <w:r w:rsidRPr="00335443">
        <w:rPr>
          <w:sz w:val="28"/>
          <w:szCs w:val="28"/>
        </w:rPr>
        <w:t xml:space="preserve">   </w:t>
      </w:r>
      <w:r w:rsidR="00EF1574" w:rsidRPr="00335443">
        <w:rPr>
          <w:sz w:val="28"/>
          <w:szCs w:val="28"/>
        </w:rPr>
        <w:t xml:space="preserve"> </w:t>
      </w:r>
      <w:r w:rsidRPr="00335443">
        <w:rPr>
          <w:sz w:val="28"/>
          <w:szCs w:val="28"/>
        </w:rPr>
        <w:t xml:space="preserve">   1. </w:t>
      </w:r>
      <w:r w:rsidR="000E3D69" w:rsidRPr="00335443">
        <w:rPr>
          <w:sz w:val="28"/>
          <w:szCs w:val="28"/>
        </w:rPr>
        <w:t>Внести изменения в</w:t>
      </w:r>
      <w:r w:rsidR="00F56BCB" w:rsidRPr="00F56BCB">
        <w:t xml:space="preserve"> </w:t>
      </w:r>
      <w:r w:rsidR="00F56BCB" w:rsidRPr="00F56BCB">
        <w:rPr>
          <w:sz w:val="28"/>
          <w:szCs w:val="28"/>
        </w:rPr>
        <w:t xml:space="preserve">Положение о </w:t>
      </w:r>
      <w:bookmarkStart w:id="0" w:name="_Hlk106280585"/>
      <w:r w:rsidR="00F56BCB" w:rsidRPr="00F56BCB">
        <w:rPr>
          <w:sz w:val="28"/>
          <w:szCs w:val="28"/>
        </w:rPr>
        <w:t>муниципальном контроле в сфере благоустройства на территории Нижнеландеховского сельского поселения</w:t>
      </w:r>
      <w:bookmarkEnd w:id="0"/>
      <w:r w:rsidR="00F56BCB" w:rsidRPr="00F56BCB">
        <w:rPr>
          <w:sz w:val="28"/>
          <w:szCs w:val="28"/>
        </w:rPr>
        <w:t>, утвержденное Решением Совета Нижнеландеховского сельского поселения Пестяковского муниципального района Ивановской области от 24.12.2021 года №69</w:t>
      </w:r>
      <w:r w:rsidR="005D31C8" w:rsidRPr="00335443">
        <w:rPr>
          <w:sz w:val="28"/>
          <w:szCs w:val="28"/>
        </w:rPr>
        <w:t xml:space="preserve"> </w:t>
      </w:r>
      <w:r w:rsidR="002F0277" w:rsidRPr="00335443">
        <w:rPr>
          <w:sz w:val="28"/>
          <w:szCs w:val="28"/>
        </w:rPr>
        <w:t xml:space="preserve">(далее – </w:t>
      </w:r>
      <w:r w:rsidR="00F4208A" w:rsidRPr="00335443">
        <w:rPr>
          <w:sz w:val="28"/>
          <w:szCs w:val="28"/>
        </w:rPr>
        <w:t>Положение</w:t>
      </w:r>
      <w:r w:rsidR="002F0277" w:rsidRPr="00335443">
        <w:rPr>
          <w:sz w:val="28"/>
          <w:szCs w:val="28"/>
        </w:rPr>
        <w:t>):</w:t>
      </w:r>
    </w:p>
    <w:p w14:paraId="14144F83" w14:textId="77777777" w:rsidR="002F0277" w:rsidRPr="00335443" w:rsidRDefault="002F0277" w:rsidP="00513556">
      <w:pPr>
        <w:shd w:val="clear" w:color="auto" w:fill="FFFFFF"/>
        <w:jc w:val="both"/>
        <w:rPr>
          <w:sz w:val="28"/>
          <w:szCs w:val="28"/>
        </w:rPr>
      </w:pPr>
    </w:p>
    <w:p w14:paraId="2934FBE3" w14:textId="7960C26C" w:rsidR="005921B1" w:rsidRPr="00335443" w:rsidRDefault="00496265" w:rsidP="00FD55B0">
      <w:pPr>
        <w:pStyle w:val="a3"/>
        <w:numPr>
          <w:ilvl w:val="1"/>
          <w:numId w:val="3"/>
        </w:numPr>
        <w:shd w:val="clear" w:color="auto" w:fill="FFFFFF"/>
        <w:jc w:val="both"/>
        <w:rPr>
          <w:sz w:val="28"/>
          <w:szCs w:val="28"/>
        </w:rPr>
      </w:pPr>
      <w:r w:rsidRPr="00335443">
        <w:rPr>
          <w:sz w:val="28"/>
          <w:szCs w:val="28"/>
        </w:rPr>
        <w:t>пункт</w:t>
      </w:r>
      <w:r w:rsidR="002857A0" w:rsidRPr="00335443">
        <w:rPr>
          <w:sz w:val="28"/>
          <w:szCs w:val="28"/>
        </w:rPr>
        <w:t xml:space="preserve"> </w:t>
      </w:r>
      <w:r w:rsidR="00B467E4">
        <w:rPr>
          <w:sz w:val="28"/>
          <w:szCs w:val="28"/>
        </w:rPr>
        <w:t>1.8.</w:t>
      </w:r>
      <w:r w:rsidR="002857A0" w:rsidRPr="00335443">
        <w:rPr>
          <w:sz w:val="28"/>
          <w:szCs w:val="28"/>
        </w:rPr>
        <w:t xml:space="preserve"> </w:t>
      </w:r>
      <w:r w:rsidR="00463285" w:rsidRPr="00335443">
        <w:rPr>
          <w:sz w:val="28"/>
          <w:szCs w:val="28"/>
        </w:rPr>
        <w:t xml:space="preserve">Положения </w:t>
      </w:r>
      <w:r w:rsidR="002857A0" w:rsidRPr="00335443">
        <w:rPr>
          <w:sz w:val="28"/>
          <w:szCs w:val="28"/>
        </w:rPr>
        <w:t>изложить в новой редакции</w:t>
      </w:r>
      <w:r w:rsidRPr="00335443">
        <w:rPr>
          <w:sz w:val="28"/>
          <w:szCs w:val="28"/>
        </w:rPr>
        <w:t>:</w:t>
      </w:r>
      <w:r w:rsidR="0032783A" w:rsidRPr="00335443">
        <w:rPr>
          <w:sz w:val="28"/>
          <w:szCs w:val="28"/>
        </w:rPr>
        <w:t xml:space="preserve"> </w:t>
      </w:r>
    </w:p>
    <w:p w14:paraId="699F588D" w14:textId="77777777" w:rsidR="00496265" w:rsidRPr="00335443" w:rsidRDefault="00496265" w:rsidP="00496265">
      <w:pPr>
        <w:pStyle w:val="a3"/>
        <w:shd w:val="clear" w:color="auto" w:fill="FFFFFF"/>
        <w:ind w:left="780"/>
        <w:jc w:val="both"/>
        <w:rPr>
          <w:sz w:val="28"/>
          <w:szCs w:val="28"/>
        </w:rPr>
      </w:pPr>
    </w:p>
    <w:p w14:paraId="308DB80F" w14:textId="215A36C7" w:rsidR="002857A0" w:rsidRPr="008951DA" w:rsidRDefault="002857A0" w:rsidP="002857A0">
      <w:pPr>
        <w:pStyle w:val="ConsPlusNormal0"/>
        <w:ind w:firstLine="0"/>
        <w:jc w:val="both"/>
        <w:rPr>
          <w:rFonts w:ascii="Times New Roman" w:eastAsia="Times New Roman" w:hAnsi="Times New Roman" w:cs="Times New Roman"/>
          <w:sz w:val="28"/>
          <w:szCs w:val="28"/>
        </w:rPr>
      </w:pPr>
      <w:r w:rsidRPr="00335443">
        <w:rPr>
          <w:rFonts w:ascii="Times New Roman" w:hAnsi="Times New Roman" w:cs="Times New Roman"/>
          <w:sz w:val="28"/>
          <w:szCs w:val="28"/>
        </w:rPr>
        <w:t xml:space="preserve">      </w:t>
      </w:r>
      <w:r w:rsidR="005921B1" w:rsidRPr="00335443">
        <w:rPr>
          <w:rFonts w:ascii="Times New Roman" w:hAnsi="Times New Roman" w:cs="Times New Roman"/>
          <w:sz w:val="28"/>
          <w:szCs w:val="28"/>
        </w:rPr>
        <w:t>«</w:t>
      </w:r>
      <w:bookmarkStart w:id="1" w:name="sub_440103"/>
      <w:r w:rsidR="00514C27">
        <w:rPr>
          <w:rFonts w:ascii="Times New Roman" w:hAnsi="Times New Roman" w:cs="Times New Roman"/>
          <w:sz w:val="28"/>
          <w:szCs w:val="28"/>
        </w:rPr>
        <w:t>1.8. С</w:t>
      </w:r>
      <w:r w:rsidR="00514C27" w:rsidRPr="00514C27">
        <w:rPr>
          <w:rFonts w:ascii="Times New Roman" w:hAnsi="Times New Roman" w:cs="Times New Roman"/>
          <w:sz w:val="28"/>
          <w:szCs w:val="28"/>
        </w:rPr>
        <w:t>истема оценки и управления рисками при осуществлении муниципально</w:t>
      </w:r>
      <w:r w:rsidR="00514C27">
        <w:rPr>
          <w:rFonts w:ascii="Times New Roman" w:hAnsi="Times New Roman" w:cs="Times New Roman"/>
          <w:sz w:val="28"/>
          <w:szCs w:val="28"/>
        </w:rPr>
        <w:t>го</w:t>
      </w:r>
      <w:r w:rsidR="00514C27" w:rsidRPr="00514C27">
        <w:rPr>
          <w:rFonts w:ascii="Times New Roman" w:hAnsi="Times New Roman" w:cs="Times New Roman"/>
          <w:sz w:val="28"/>
          <w:szCs w:val="28"/>
        </w:rPr>
        <w:t xml:space="preserve"> контрол</w:t>
      </w:r>
      <w:r w:rsidR="00514C27">
        <w:rPr>
          <w:rFonts w:ascii="Times New Roman" w:hAnsi="Times New Roman" w:cs="Times New Roman"/>
          <w:sz w:val="28"/>
          <w:szCs w:val="28"/>
        </w:rPr>
        <w:t>я</w:t>
      </w:r>
      <w:r w:rsidR="00514C27" w:rsidRPr="00514C27">
        <w:rPr>
          <w:rFonts w:ascii="Times New Roman" w:hAnsi="Times New Roman" w:cs="Times New Roman"/>
          <w:sz w:val="28"/>
          <w:szCs w:val="28"/>
        </w:rPr>
        <w:t xml:space="preserve"> в сфере благоустройства на территории Нижнеландеховского сельского поселения не применяется, если иное не </w:t>
      </w:r>
      <w:r w:rsidR="00514C27" w:rsidRPr="00514C27">
        <w:rPr>
          <w:rFonts w:ascii="Times New Roman" w:hAnsi="Times New Roman" w:cs="Times New Roman"/>
          <w:sz w:val="28"/>
          <w:szCs w:val="28"/>
        </w:rPr>
        <w:lastRenderedPageBreak/>
        <w:t>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514C27">
        <w:rPr>
          <w:rFonts w:ascii="Times New Roman" w:hAnsi="Times New Roman" w:cs="Times New Roman"/>
          <w:sz w:val="28"/>
          <w:szCs w:val="28"/>
        </w:rPr>
        <w:t>.</w:t>
      </w:r>
      <w:r w:rsidRPr="00335443">
        <w:rPr>
          <w:rFonts w:ascii="Times New Roman" w:eastAsia="Times New Roman" w:hAnsi="Times New Roman" w:cs="Times New Roman"/>
          <w:sz w:val="28"/>
          <w:szCs w:val="28"/>
        </w:rPr>
        <w:t>»;</w:t>
      </w:r>
    </w:p>
    <w:bookmarkEnd w:id="1"/>
    <w:p w14:paraId="436E9839" w14:textId="52FE716A" w:rsidR="00AD53C0" w:rsidRPr="00335443" w:rsidRDefault="00AD53C0" w:rsidP="00C86146">
      <w:pPr>
        <w:autoSpaceDE w:val="0"/>
        <w:ind w:firstLine="709"/>
        <w:jc w:val="both"/>
        <w:rPr>
          <w:sz w:val="28"/>
          <w:szCs w:val="28"/>
        </w:rPr>
      </w:pPr>
    </w:p>
    <w:p w14:paraId="3E86E7B9" w14:textId="00437B03" w:rsidR="00380447" w:rsidRPr="00335443" w:rsidRDefault="001A5E84" w:rsidP="00463285">
      <w:pPr>
        <w:pStyle w:val="a3"/>
        <w:numPr>
          <w:ilvl w:val="1"/>
          <w:numId w:val="3"/>
        </w:numPr>
        <w:shd w:val="clear" w:color="auto" w:fill="FFFFFF"/>
        <w:jc w:val="both"/>
        <w:rPr>
          <w:sz w:val="28"/>
          <w:szCs w:val="28"/>
        </w:rPr>
      </w:pPr>
      <w:r>
        <w:rPr>
          <w:sz w:val="28"/>
          <w:szCs w:val="28"/>
        </w:rPr>
        <w:t xml:space="preserve">подпункт 1 </w:t>
      </w:r>
      <w:r w:rsidR="00463285" w:rsidRPr="00335443">
        <w:rPr>
          <w:sz w:val="28"/>
          <w:szCs w:val="28"/>
        </w:rPr>
        <w:t>пункт</w:t>
      </w:r>
      <w:r>
        <w:rPr>
          <w:sz w:val="28"/>
          <w:szCs w:val="28"/>
        </w:rPr>
        <w:t>а</w:t>
      </w:r>
      <w:r w:rsidR="00463285" w:rsidRPr="00335443">
        <w:rPr>
          <w:sz w:val="28"/>
          <w:szCs w:val="28"/>
        </w:rPr>
        <w:t xml:space="preserve"> 3.4. Положения изложить в новой редакции:</w:t>
      </w:r>
    </w:p>
    <w:p w14:paraId="5EBC9646" w14:textId="7B9BCDCF" w:rsidR="00463285" w:rsidRPr="00335443" w:rsidRDefault="00463285" w:rsidP="00463285">
      <w:pPr>
        <w:shd w:val="clear" w:color="auto" w:fill="FFFFFF"/>
        <w:ind w:left="420"/>
        <w:jc w:val="both"/>
        <w:rPr>
          <w:sz w:val="28"/>
          <w:szCs w:val="28"/>
        </w:rPr>
      </w:pPr>
    </w:p>
    <w:p w14:paraId="764D7DB6" w14:textId="494372B4" w:rsidR="002A362F" w:rsidRDefault="00310954" w:rsidP="00310954">
      <w:pPr>
        <w:tabs>
          <w:tab w:val="left" w:pos="1134"/>
        </w:tabs>
        <w:jc w:val="both"/>
        <w:rPr>
          <w:rFonts w:cs="Times New Roman"/>
          <w:sz w:val="28"/>
          <w:szCs w:val="28"/>
        </w:rPr>
      </w:pPr>
      <w:r>
        <w:rPr>
          <w:sz w:val="28"/>
          <w:szCs w:val="28"/>
        </w:rPr>
        <w:t xml:space="preserve">     </w:t>
      </w:r>
      <w:r w:rsidR="00463285" w:rsidRPr="00335443">
        <w:rPr>
          <w:sz w:val="28"/>
          <w:szCs w:val="28"/>
        </w:rPr>
        <w:t>«</w:t>
      </w:r>
      <w:r w:rsidR="001A5E84" w:rsidRPr="001A5E84">
        <w:rPr>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EE68FA" w:rsidRPr="00335443">
        <w:rPr>
          <w:rFonts w:cs="Times New Roman"/>
          <w:sz w:val="28"/>
          <w:szCs w:val="28"/>
        </w:rPr>
        <w:t>»</w:t>
      </w:r>
      <w:r w:rsidR="00CF2E0C">
        <w:rPr>
          <w:rFonts w:cs="Times New Roman"/>
          <w:sz w:val="28"/>
          <w:szCs w:val="28"/>
        </w:rPr>
        <w:t>;</w:t>
      </w:r>
    </w:p>
    <w:p w14:paraId="7B164109" w14:textId="4950CC24" w:rsidR="00CF2E0C" w:rsidRDefault="00CF2E0C" w:rsidP="00CF2E0C">
      <w:pPr>
        <w:tabs>
          <w:tab w:val="left" w:pos="1134"/>
        </w:tabs>
        <w:jc w:val="both"/>
        <w:rPr>
          <w:rFonts w:cs="Times New Roman"/>
          <w:sz w:val="28"/>
          <w:szCs w:val="28"/>
        </w:rPr>
      </w:pPr>
    </w:p>
    <w:p w14:paraId="3BB44F14" w14:textId="435B2946" w:rsidR="00CF2E0C" w:rsidRDefault="00571DB2" w:rsidP="00CF2E0C">
      <w:pPr>
        <w:pStyle w:val="a3"/>
        <w:numPr>
          <w:ilvl w:val="1"/>
          <w:numId w:val="3"/>
        </w:numPr>
        <w:tabs>
          <w:tab w:val="left" w:pos="1134"/>
        </w:tabs>
        <w:jc w:val="both"/>
        <w:rPr>
          <w:rFonts w:cs="Times New Roman"/>
          <w:sz w:val="28"/>
          <w:szCs w:val="28"/>
        </w:rPr>
      </w:pPr>
      <w:r>
        <w:rPr>
          <w:rFonts w:cs="Times New Roman"/>
          <w:sz w:val="28"/>
          <w:szCs w:val="28"/>
        </w:rPr>
        <w:t>Раздел 5 Положения изложить в новой редакции:</w:t>
      </w:r>
    </w:p>
    <w:p w14:paraId="0079A62D" w14:textId="067C8E2B" w:rsidR="00571DB2" w:rsidRDefault="00571DB2" w:rsidP="00571DB2">
      <w:pPr>
        <w:tabs>
          <w:tab w:val="left" w:pos="1134"/>
        </w:tabs>
        <w:ind w:left="420"/>
        <w:jc w:val="both"/>
        <w:rPr>
          <w:rFonts w:cs="Times New Roman"/>
          <w:sz w:val="28"/>
          <w:szCs w:val="28"/>
        </w:rPr>
      </w:pPr>
    </w:p>
    <w:p w14:paraId="0BB8BA71" w14:textId="46678FF4" w:rsidR="00BA1585" w:rsidRDefault="007D4FD0" w:rsidP="00BA1585">
      <w:pPr>
        <w:tabs>
          <w:tab w:val="left" w:pos="1134"/>
        </w:tabs>
        <w:jc w:val="both"/>
        <w:rPr>
          <w:rFonts w:cs="Times New Roman"/>
          <w:sz w:val="28"/>
          <w:szCs w:val="28"/>
        </w:rPr>
      </w:pPr>
      <w:r>
        <w:rPr>
          <w:rFonts w:cs="Times New Roman"/>
          <w:sz w:val="28"/>
          <w:szCs w:val="28"/>
        </w:rPr>
        <w:t xml:space="preserve">      «</w:t>
      </w:r>
      <w:r w:rsidR="00BF499B" w:rsidRPr="00BF499B">
        <w:rPr>
          <w:rFonts w:cs="Times New Roman"/>
          <w:sz w:val="28"/>
          <w:szCs w:val="28"/>
        </w:rPr>
        <w:t>5. Ключевые показатели вида контроля и их целевые значения, индикативные показатели для муниципального контроля</w:t>
      </w:r>
      <w:r w:rsidR="00BA1585" w:rsidRPr="00BA1585">
        <w:rPr>
          <w:rFonts w:cs="Times New Roman"/>
          <w:sz w:val="28"/>
          <w:szCs w:val="28"/>
        </w:rPr>
        <w:t xml:space="preserve"> </w:t>
      </w:r>
    </w:p>
    <w:p w14:paraId="49B6A559" w14:textId="0F521608" w:rsidR="00DB54F7" w:rsidRPr="00DB54F7" w:rsidRDefault="00DB54F7" w:rsidP="00DB54F7">
      <w:pPr>
        <w:tabs>
          <w:tab w:val="left" w:pos="1134"/>
        </w:tabs>
        <w:jc w:val="both"/>
        <w:rPr>
          <w:rFonts w:cs="Times New Roman"/>
          <w:sz w:val="28"/>
          <w:szCs w:val="28"/>
        </w:rPr>
      </w:pPr>
      <w:r>
        <w:rPr>
          <w:rFonts w:cs="Times New Roman"/>
          <w:sz w:val="28"/>
          <w:szCs w:val="28"/>
        </w:rPr>
        <w:t xml:space="preserve">       </w:t>
      </w:r>
      <w:r w:rsidRPr="00DB54F7">
        <w:rPr>
          <w:rFonts w:cs="Times New Roman"/>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0D93EF4" w14:textId="3FA4E47E" w:rsidR="00CF2E0C" w:rsidRDefault="00DB54F7" w:rsidP="0060358A">
      <w:pPr>
        <w:tabs>
          <w:tab w:val="left" w:pos="1134"/>
        </w:tabs>
        <w:jc w:val="both"/>
        <w:rPr>
          <w:rFonts w:cs="Times New Roman"/>
          <w:sz w:val="28"/>
          <w:szCs w:val="28"/>
        </w:rPr>
      </w:pPr>
      <w:r>
        <w:rPr>
          <w:rFonts w:cs="Times New Roman"/>
          <w:sz w:val="28"/>
          <w:szCs w:val="28"/>
        </w:rPr>
        <w:t xml:space="preserve">       </w:t>
      </w:r>
      <w:r w:rsidRPr="00DB54F7">
        <w:rPr>
          <w:rFonts w:cs="Times New Roman"/>
          <w:sz w:val="28"/>
          <w:szCs w:val="28"/>
        </w:rPr>
        <w:t xml:space="preserve">5.2. </w:t>
      </w:r>
      <w:r w:rsidR="00BA1585" w:rsidRPr="00BA1585">
        <w:rPr>
          <w:rFonts w:cs="Times New Roman"/>
          <w:sz w:val="28"/>
          <w:szCs w:val="28"/>
        </w:rPr>
        <w:t xml:space="preserve">Ключевые показатели муниципального контроля </w:t>
      </w:r>
      <w:r w:rsidR="00BA1C0C">
        <w:rPr>
          <w:rFonts w:cs="Times New Roman"/>
          <w:sz w:val="28"/>
          <w:szCs w:val="28"/>
        </w:rPr>
        <w:t xml:space="preserve">в сфере благоустройства </w:t>
      </w:r>
      <w:r w:rsidR="00BA1585" w:rsidRPr="00BA1585">
        <w:rPr>
          <w:rFonts w:cs="Times New Roman"/>
          <w:sz w:val="28"/>
          <w:szCs w:val="28"/>
        </w:rPr>
        <w:t xml:space="preserve">и их целевые значения, индикативные показатели установлены приложением </w:t>
      </w:r>
      <w:r w:rsidR="00E63EA0">
        <w:rPr>
          <w:rFonts w:cs="Times New Roman"/>
          <w:sz w:val="28"/>
          <w:szCs w:val="28"/>
        </w:rPr>
        <w:t>№</w:t>
      </w:r>
      <w:r w:rsidR="007A29CF">
        <w:rPr>
          <w:rFonts w:cs="Times New Roman"/>
          <w:sz w:val="28"/>
          <w:szCs w:val="28"/>
        </w:rPr>
        <w:t>1</w:t>
      </w:r>
      <w:r w:rsidR="00BA1585" w:rsidRPr="00BA1585">
        <w:rPr>
          <w:rFonts w:cs="Times New Roman"/>
          <w:sz w:val="28"/>
          <w:szCs w:val="28"/>
        </w:rPr>
        <w:t xml:space="preserve"> к настоящему Положению.</w:t>
      </w:r>
      <w:r>
        <w:rPr>
          <w:rFonts w:cs="Times New Roman"/>
          <w:sz w:val="28"/>
          <w:szCs w:val="28"/>
        </w:rPr>
        <w:t>»</w:t>
      </w:r>
      <w:r w:rsidR="00447BA7">
        <w:rPr>
          <w:rFonts w:cs="Times New Roman"/>
          <w:sz w:val="28"/>
          <w:szCs w:val="28"/>
        </w:rPr>
        <w:t>;</w:t>
      </w:r>
    </w:p>
    <w:p w14:paraId="7C07BC40" w14:textId="4FCDD72A" w:rsidR="00447BA7" w:rsidRDefault="00447BA7" w:rsidP="0060358A">
      <w:pPr>
        <w:tabs>
          <w:tab w:val="left" w:pos="1134"/>
        </w:tabs>
        <w:jc w:val="both"/>
        <w:rPr>
          <w:rFonts w:cs="Times New Roman"/>
          <w:sz w:val="28"/>
          <w:szCs w:val="28"/>
        </w:rPr>
      </w:pPr>
    </w:p>
    <w:p w14:paraId="26C44019" w14:textId="18CEA737" w:rsidR="00447BA7" w:rsidRDefault="00447BA7" w:rsidP="00447BA7">
      <w:pPr>
        <w:pStyle w:val="a3"/>
        <w:numPr>
          <w:ilvl w:val="1"/>
          <w:numId w:val="3"/>
        </w:numPr>
        <w:tabs>
          <w:tab w:val="left" w:pos="1134"/>
        </w:tabs>
        <w:jc w:val="both"/>
        <w:rPr>
          <w:rFonts w:cs="Times New Roman"/>
          <w:sz w:val="28"/>
          <w:szCs w:val="28"/>
        </w:rPr>
      </w:pPr>
      <w:r w:rsidRPr="00447BA7">
        <w:rPr>
          <w:rFonts w:cs="Times New Roman"/>
          <w:sz w:val="28"/>
          <w:szCs w:val="28"/>
        </w:rPr>
        <w:t xml:space="preserve">дополнить Положение Приложением №1 согласно приложению к настоящему Решению. </w:t>
      </w:r>
    </w:p>
    <w:p w14:paraId="7EA961DA" w14:textId="77777777" w:rsidR="00755E19" w:rsidRPr="00755E19" w:rsidRDefault="00755E19" w:rsidP="00755E19">
      <w:pPr>
        <w:tabs>
          <w:tab w:val="left" w:pos="1134"/>
        </w:tabs>
        <w:ind w:left="420"/>
        <w:jc w:val="both"/>
        <w:rPr>
          <w:rFonts w:cs="Times New Roman"/>
          <w:sz w:val="28"/>
          <w:szCs w:val="28"/>
        </w:rPr>
      </w:pPr>
    </w:p>
    <w:p w14:paraId="083FF60B" w14:textId="5A39D7E6" w:rsidR="00447BA7" w:rsidRDefault="00447BA7" w:rsidP="00447BA7">
      <w:pPr>
        <w:pStyle w:val="a3"/>
        <w:tabs>
          <w:tab w:val="left" w:pos="1134"/>
        </w:tabs>
        <w:ind w:left="780"/>
        <w:jc w:val="both"/>
        <w:rPr>
          <w:rFonts w:cs="Times New Roman"/>
          <w:sz w:val="28"/>
          <w:szCs w:val="28"/>
        </w:rPr>
      </w:pPr>
    </w:p>
    <w:p w14:paraId="1A001F45" w14:textId="0098928C" w:rsidR="00755E19" w:rsidRDefault="00755E19" w:rsidP="00BA16FB">
      <w:pPr>
        <w:ind w:right="1"/>
        <w:contextualSpacing/>
        <w:jc w:val="both"/>
        <w:rPr>
          <w:bCs/>
          <w:sz w:val="28"/>
          <w:szCs w:val="28"/>
        </w:rPr>
      </w:pPr>
      <w:r>
        <w:rPr>
          <w:bCs/>
          <w:sz w:val="28"/>
          <w:szCs w:val="28"/>
        </w:rPr>
        <w:t xml:space="preserve">      2</w:t>
      </w:r>
      <w:r w:rsidRPr="00755E19">
        <w:rPr>
          <w:bCs/>
          <w:sz w:val="28"/>
          <w:szCs w:val="28"/>
        </w:rPr>
        <w:t>. Настоящее Решение обнародовать в соответствии с Уставом Нижнеландеховского  сельского поселения Пестяковского  муниципального района Ивановской области.</w:t>
      </w:r>
    </w:p>
    <w:p w14:paraId="3B5199BB" w14:textId="7D4EC8FA" w:rsidR="00565E43" w:rsidRDefault="00BA16FB" w:rsidP="00BA16FB">
      <w:pPr>
        <w:ind w:right="1"/>
        <w:contextualSpacing/>
        <w:jc w:val="both"/>
        <w:rPr>
          <w:bCs/>
          <w:sz w:val="28"/>
          <w:szCs w:val="28"/>
        </w:rPr>
      </w:pPr>
      <w:r>
        <w:rPr>
          <w:bCs/>
          <w:sz w:val="28"/>
          <w:szCs w:val="28"/>
        </w:rPr>
        <w:t xml:space="preserve">      </w:t>
      </w:r>
      <w:r w:rsidR="00755E19">
        <w:rPr>
          <w:bCs/>
          <w:sz w:val="28"/>
          <w:szCs w:val="28"/>
        </w:rPr>
        <w:t>3</w:t>
      </w:r>
      <w:bookmarkStart w:id="2" w:name="_GoBack"/>
      <w:bookmarkEnd w:id="2"/>
      <w:r w:rsidR="00565E43" w:rsidRPr="00335443">
        <w:rPr>
          <w:bCs/>
          <w:sz w:val="28"/>
          <w:szCs w:val="28"/>
        </w:rPr>
        <w:t>.</w:t>
      </w:r>
      <w:r w:rsidR="00565E43" w:rsidRPr="00335443">
        <w:rPr>
          <w:bCs/>
          <w:sz w:val="28"/>
          <w:szCs w:val="28"/>
        </w:rPr>
        <w:tab/>
        <w:t xml:space="preserve"> </w:t>
      </w:r>
      <w:proofErr w:type="gramStart"/>
      <w:r w:rsidR="00565E43" w:rsidRPr="00335443">
        <w:rPr>
          <w:bCs/>
          <w:sz w:val="28"/>
          <w:szCs w:val="28"/>
        </w:rPr>
        <w:t>Контроль за</w:t>
      </w:r>
      <w:proofErr w:type="gramEnd"/>
      <w:r w:rsidR="00565E43" w:rsidRPr="00335443">
        <w:rPr>
          <w:bCs/>
          <w:sz w:val="28"/>
          <w:szCs w:val="28"/>
        </w:rPr>
        <w:t xml:space="preserve"> исполнением настоящего решения </w:t>
      </w:r>
      <w:r w:rsidR="000957BA">
        <w:rPr>
          <w:bCs/>
          <w:sz w:val="28"/>
          <w:szCs w:val="28"/>
        </w:rPr>
        <w:t>оставляю за собой</w:t>
      </w:r>
      <w:r w:rsidR="00565E43" w:rsidRPr="00335443">
        <w:rPr>
          <w:bCs/>
          <w:sz w:val="28"/>
          <w:szCs w:val="28"/>
        </w:rPr>
        <w:t>.</w:t>
      </w:r>
    </w:p>
    <w:p w14:paraId="5EF684BE" w14:textId="324F6596" w:rsidR="00417843" w:rsidRDefault="00417843" w:rsidP="00BA16FB">
      <w:pPr>
        <w:ind w:right="1"/>
        <w:contextualSpacing/>
        <w:jc w:val="both"/>
        <w:rPr>
          <w:bCs/>
          <w:sz w:val="28"/>
          <w:szCs w:val="28"/>
        </w:rPr>
      </w:pPr>
    </w:p>
    <w:p w14:paraId="2AF8E8EF" w14:textId="0D9B87D5" w:rsidR="00417843" w:rsidRPr="00335443" w:rsidRDefault="00417843" w:rsidP="00BA16FB">
      <w:pPr>
        <w:ind w:right="1"/>
        <w:contextualSpacing/>
        <w:jc w:val="both"/>
        <w:rPr>
          <w:bCs/>
          <w:sz w:val="28"/>
          <w:szCs w:val="28"/>
        </w:rPr>
      </w:pPr>
      <w:r>
        <w:rPr>
          <w:bCs/>
          <w:sz w:val="28"/>
          <w:szCs w:val="28"/>
        </w:rPr>
        <w:t>Приложение: Приложение №1.</w:t>
      </w:r>
    </w:p>
    <w:p w14:paraId="082463CD" w14:textId="6AA5041B" w:rsidR="009B2B19" w:rsidRPr="00335443" w:rsidRDefault="009B2B19" w:rsidP="009B2B19">
      <w:pPr>
        <w:snapToGrid w:val="0"/>
        <w:spacing w:line="200" w:lineRule="atLeast"/>
        <w:jc w:val="both"/>
        <w:rPr>
          <w:b/>
          <w:sz w:val="28"/>
          <w:szCs w:val="28"/>
        </w:rPr>
      </w:pPr>
    </w:p>
    <w:p w14:paraId="579B7A9D" w14:textId="77777777" w:rsidR="00D223D2" w:rsidRPr="00335443" w:rsidRDefault="00D223D2" w:rsidP="009B2B19">
      <w:pPr>
        <w:snapToGrid w:val="0"/>
        <w:spacing w:line="200" w:lineRule="atLeast"/>
        <w:jc w:val="both"/>
        <w:rPr>
          <w:b/>
          <w:sz w:val="28"/>
          <w:szCs w:val="28"/>
        </w:rPr>
      </w:pPr>
    </w:p>
    <w:p w14:paraId="0092FA94" w14:textId="77777777" w:rsidR="0014039A" w:rsidRPr="0014039A" w:rsidRDefault="0014039A" w:rsidP="0014039A">
      <w:pPr>
        <w:rPr>
          <w:sz w:val="28"/>
          <w:szCs w:val="28"/>
        </w:rPr>
      </w:pPr>
      <w:r w:rsidRPr="0014039A">
        <w:rPr>
          <w:sz w:val="28"/>
          <w:szCs w:val="28"/>
        </w:rPr>
        <w:t>Председатель Совета Нижнеландеховского сельского</w:t>
      </w:r>
    </w:p>
    <w:p w14:paraId="21A3B4D1" w14:textId="77777777" w:rsidR="0014039A" w:rsidRPr="0014039A" w:rsidRDefault="0014039A" w:rsidP="0014039A">
      <w:pPr>
        <w:rPr>
          <w:sz w:val="28"/>
          <w:szCs w:val="28"/>
        </w:rPr>
      </w:pPr>
      <w:r w:rsidRPr="0014039A">
        <w:rPr>
          <w:sz w:val="28"/>
          <w:szCs w:val="28"/>
        </w:rPr>
        <w:t>поселения Пестяковского муниципального</w:t>
      </w:r>
    </w:p>
    <w:p w14:paraId="48B89A16" w14:textId="205C807C" w:rsidR="009B2B19" w:rsidRPr="00335443" w:rsidRDefault="0014039A" w:rsidP="0014039A">
      <w:pPr>
        <w:rPr>
          <w:sz w:val="28"/>
          <w:szCs w:val="28"/>
        </w:rPr>
      </w:pPr>
      <w:r w:rsidRPr="0014039A">
        <w:rPr>
          <w:sz w:val="28"/>
          <w:szCs w:val="28"/>
        </w:rPr>
        <w:t xml:space="preserve">района Ивановской области:                                                    </w:t>
      </w:r>
      <w:proofErr w:type="spellStart"/>
      <w:r w:rsidRPr="0014039A">
        <w:rPr>
          <w:sz w:val="28"/>
          <w:szCs w:val="28"/>
        </w:rPr>
        <w:t>В.В.Шулекин</w:t>
      </w:r>
      <w:proofErr w:type="spellEnd"/>
      <w:r w:rsidRPr="0014039A">
        <w:rPr>
          <w:sz w:val="28"/>
          <w:szCs w:val="28"/>
        </w:rPr>
        <w:t xml:space="preserve">                                </w:t>
      </w:r>
    </w:p>
    <w:p w14:paraId="6CFC2936" w14:textId="77777777" w:rsidR="009B2B19" w:rsidRPr="00335443" w:rsidRDefault="009B2B19" w:rsidP="009B2B19">
      <w:pPr>
        <w:rPr>
          <w:sz w:val="28"/>
          <w:szCs w:val="28"/>
        </w:rPr>
      </w:pPr>
    </w:p>
    <w:p w14:paraId="20C5FA0D" w14:textId="1110D309" w:rsidR="009B2B19" w:rsidRDefault="009B2B19" w:rsidP="009B2B19"/>
    <w:p w14:paraId="4D7CC461" w14:textId="46869B59" w:rsidR="00D43E37" w:rsidRDefault="00D43E37" w:rsidP="009B2B19"/>
    <w:p w14:paraId="35028491" w14:textId="3CA48358" w:rsidR="00D43E37" w:rsidRDefault="00D43E37" w:rsidP="009B2B19"/>
    <w:p w14:paraId="0E4FAA8D" w14:textId="214EA610" w:rsidR="00D43E37" w:rsidRDefault="00D43E37" w:rsidP="009B2B19"/>
    <w:p w14:paraId="61456830" w14:textId="3EBAD201" w:rsidR="00D43E37" w:rsidRDefault="00D43E37" w:rsidP="009B2B19"/>
    <w:p w14:paraId="1926D1B2" w14:textId="01476246" w:rsidR="00D43E37" w:rsidRDefault="00D43E37" w:rsidP="009B2B19"/>
    <w:p w14:paraId="76540186" w14:textId="77777777" w:rsidR="0014039A" w:rsidRDefault="0014039A" w:rsidP="009B2B19"/>
    <w:p w14:paraId="6582A69A" w14:textId="6F426B6E" w:rsidR="000174CB" w:rsidRDefault="0014039A" w:rsidP="0014039A">
      <w:pPr>
        <w:pStyle w:val="1"/>
        <w:widowControl w:val="0"/>
        <w:tabs>
          <w:tab w:val="left" w:pos="3686"/>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0174CB">
        <w:rPr>
          <w:rFonts w:ascii="Times New Roman" w:hAnsi="Times New Roman" w:cs="Times New Roman"/>
          <w:sz w:val="28"/>
          <w:szCs w:val="28"/>
        </w:rPr>
        <w:t xml:space="preserve">Приложение к Решению </w:t>
      </w:r>
      <w:r w:rsidR="000174CB" w:rsidRPr="007C1DEB">
        <w:rPr>
          <w:rFonts w:ascii="Times New Roman" w:hAnsi="Times New Roman" w:cs="Times New Roman"/>
          <w:sz w:val="28"/>
          <w:szCs w:val="28"/>
        </w:rPr>
        <w:t>Совет</w:t>
      </w:r>
      <w:r w:rsidR="000174CB">
        <w:rPr>
          <w:rFonts w:ascii="Times New Roman" w:hAnsi="Times New Roman" w:cs="Times New Roman"/>
          <w:sz w:val="28"/>
          <w:szCs w:val="28"/>
        </w:rPr>
        <w:t>а</w:t>
      </w:r>
    </w:p>
    <w:p w14:paraId="603E47C5" w14:textId="0A009DEE" w:rsidR="000174CB" w:rsidRDefault="0014039A" w:rsidP="0014039A">
      <w:pPr>
        <w:pStyle w:val="1"/>
        <w:widowControl w:val="0"/>
        <w:jc w:val="both"/>
        <w:rPr>
          <w:rFonts w:ascii="Times New Roman" w:hAnsi="Times New Roman" w:cs="Times New Roman"/>
          <w:sz w:val="28"/>
          <w:szCs w:val="28"/>
        </w:rPr>
      </w:pPr>
      <w:r>
        <w:rPr>
          <w:rFonts w:ascii="Times New Roman" w:hAnsi="Times New Roman" w:cs="Times New Roman"/>
          <w:sz w:val="28"/>
          <w:szCs w:val="28"/>
        </w:rPr>
        <w:t xml:space="preserve">                                                    Нижнеландеховского </w:t>
      </w:r>
      <w:r w:rsidR="000174CB" w:rsidRPr="007C1DEB">
        <w:rPr>
          <w:rFonts w:ascii="Times New Roman" w:hAnsi="Times New Roman" w:cs="Times New Roman"/>
          <w:sz w:val="28"/>
          <w:szCs w:val="28"/>
        </w:rPr>
        <w:t>сельского поселения</w:t>
      </w:r>
    </w:p>
    <w:p w14:paraId="4CCE1132" w14:textId="481596AD" w:rsidR="000174CB" w:rsidRDefault="0014039A" w:rsidP="00C6670C">
      <w:pPr>
        <w:pStyle w:val="1"/>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C6670C">
        <w:rPr>
          <w:rFonts w:ascii="Times New Roman" w:hAnsi="Times New Roman" w:cs="Times New Roman"/>
          <w:sz w:val="28"/>
          <w:szCs w:val="28"/>
        </w:rPr>
        <w:t>от 27.06.2022 г. №76</w:t>
      </w:r>
    </w:p>
    <w:p w14:paraId="18768EF9" w14:textId="7E230A56" w:rsidR="000174CB" w:rsidRPr="006B401A" w:rsidRDefault="00C6670C" w:rsidP="00C6670C">
      <w:pPr>
        <w:pStyle w:val="1"/>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0174CB" w:rsidRPr="006B401A">
        <w:rPr>
          <w:rFonts w:ascii="Times New Roman" w:hAnsi="Times New Roman" w:cs="Times New Roman"/>
          <w:sz w:val="28"/>
          <w:szCs w:val="28"/>
        </w:rPr>
        <w:t xml:space="preserve">Приложение № </w:t>
      </w:r>
      <w:r w:rsidR="000174CB">
        <w:rPr>
          <w:rFonts w:ascii="Times New Roman" w:hAnsi="Times New Roman" w:cs="Times New Roman"/>
          <w:sz w:val="28"/>
          <w:szCs w:val="28"/>
        </w:rPr>
        <w:t>1</w:t>
      </w:r>
    </w:p>
    <w:p w14:paraId="175797D6" w14:textId="21509375" w:rsidR="000174CB" w:rsidRPr="006B401A" w:rsidRDefault="00C6670C" w:rsidP="00C6670C">
      <w:pPr>
        <w:pStyle w:val="1"/>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0174CB">
        <w:rPr>
          <w:rFonts w:ascii="Times New Roman" w:hAnsi="Times New Roman" w:cs="Times New Roman"/>
          <w:sz w:val="28"/>
          <w:szCs w:val="28"/>
        </w:rPr>
        <w:t>к</w:t>
      </w:r>
      <w:r w:rsidR="000174CB" w:rsidRPr="006B401A">
        <w:rPr>
          <w:rFonts w:ascii="Times New Roman" w:hAnsi="Times New Roman" w:cs="Times New Roman"/>
          <w:sz w:val="28"/>
          <w:szCs w:val="28"/>
        </w:rPr>
        <w:t xml:space="preserve"> Положению о муниципальном контроле </w:t>
      </w:r>
    </w:p>
    <w:p w14:paraId="1668BB1F" w14:textId="2B35C00E" w:rsidR="000174CB" w:rsidRDefault="00C6670C" w:rsidP="00C6670C">
      <w:pPr>
        <w:pStyle w:val="1"/>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0174CB" w:rsidRPr="006B401A">
        <w:rPr>
          <w:rFonts w:ascii="Times New Roman" w:hAnsi="Times New Roman" w:cs="Times New Roman"/>
          <w:sz w:val="28"/>
          <w:szCs w:val="28"/>
        </w:rPr>
        <w:t xml:space="preserve">в сфере благоустройства </w:t>
      </w:r>
      <w:r w:rsidR="000174CB" w:rsidRPr="00714F03">
        <w:rPr>
          <w:rFonts w:ascii="Times New Roman" w:hAnsi="Times New Roman" w:cs="Times New Roman"/>
          <w:sz w:val="28"/>
          <w:szCs w:val="28"/>
        </w:rPr>
        <w:t xml:space="preserve">на территории </w:t>
      </w:r>
    </w:p>
    <w:p w14:paraId="4ADF4796" w14:textId="2E18112D" w:rsidR="000174CB" w:rsidRPr="006B401A" w:rsidRDefault="00C6670C" w:rsidP="00C6670C">
      <w:pPr>
        <w:pStyle w:val="1"/>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0174CB" w:rsidRPr="00714F03">
        <w:rPr>
          <w:rFonts w:ascii="Times New Roman" w:hAnsi="Times New Roman" w:cs="Times New Roman"/>
          <w:sz w:val="28"/>
          <w:szCs w:val="28"/>
        </w:rPr>
        <w:t>Нижнеландеховского  сельского поселения</w:t>
      </w:r>
      <w:r w:rsidR="000174CB">
        <w:rPr>
          <w:rFonts w:ascii="Times New Roman" w:hAnsi="Times New Roman" w:cs="Times New Roman"/>
          <w:sz w:val="28"/>
          <w:szCs w:val="28"/>
        </w:rPr>
        <w:t xml:space="preserve"> </w:t>
      </w:r>
    </w:p>
    <w:p w14:paraId="72CA2F96" w14:textId="77777777" w:rsidR="000174CB" w:rsidRPr="006B401A" w:rsidRDefault="000174CB" w:rsidP="000174CB">
      <w:pPr>
        <w:pStyle w:val="1"/>
        <w:widowControl w:val="0"/>
        <w:ind w:firstLine="709"/>
        <w:jc w:val="both"/>
        <w:rPr>
          <w:rFonts w:ascii="Times New Roman" w:hAnsi="Times New Roman" w:cs="Times New Roman"/>
          <w:sz w:val="28"/>
          <w:szCs w:val="28"/>
        </w:rPr>
      </w:pPr>
    </w:p>
    <w:p w14:paraId="5190957C" w14:textId="77777777" w:rsidR="000174CB" w:rsidRPr="006B401A" w:rsidRDefault="000174CB" w:rsidP="000174CB">
      <w:pPr>
        <w:pStyle w:val="1"/>
        <w:widowControl w:val="0"/>
        <w:ind w:firstLine="709"/>
        <w:jc w:val="both"/>
        <w:rPr>
          <w:rFonts w:ascii="Times New Roman" w:hAnsi="Times New Roman" w:cs="Times New Roman"/>
          <w:sz w:val="28"/>
          <w:szCs w:val="28"/>
        </w:rPr>
      </w:pPr>
    </w:p>
    <w:p w14:paraId="32C3A9F6"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14:paraId="175C1C22" w14:textId="77777777" w:rsidR="000174CB" w:rsidRPr="006B401A" w:rsidRDefault="000174CB" w:rsidP="000174CB">
      <w:pPr>
        <w:pStyle w:val="1"/>
        <w:widowControl w:val="0"/>
        <w:ind w:firstLine="709"/>
        <w:jc w:val="both"/>
        <w:rPr>
          <w:rFonts w:ascii="Times New Roman" w:hAnsi="Times New Roman" w:cs="Times New Roman"/>
          <w:sz w:val="28"/>
          <w:szCs w:val="28"/>
        </w:rPr>
      </w:pPr>
    </w:p>
    <w:p w14:paraId="43B00F0E"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1.Ключевые показатели и их целевые значения:</w:t>
      </w:r>
    </w:p>
    <w:p w14:paraId="543E6998"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Доля устраненных нарушений из числа выявленных нарушений обязательных требований - 70%.</w:t>
      </w:r>
    </w:p>
    <w:p w14:paraId="7965E06E"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45FD199"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Доля отмененных результатов контрольных мероприятий - 0%.</w:t>
      </w:r>
    </w:p>
    <w:p w14:paraId="7AF8BB50"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2. Индикативные показатели:</w:t>
      </w:r>
    </w:p>
    <w:p w14:paraId="3336D902"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14:paraId="5A2FFFC3"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внеплановых контрольных мероприятий, проведенных за отчетный период; </w:t>
      </w:r>
    </w:p>
    <w:p w14:paraId="7E73B41A"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14:paraId="37D14899"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общее количество контрольных мероприятий с взаимодействием, проведенных за отчетный период; </w:t>
      </w:r>
    </w:p>
    <w:p w14:paraId="72DAF8DC"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14:paraId="558A039C"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14:paraId="2AB962E5"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F519EE">
        <w:rPr>
          <w:rFonts w:ascii="Times New Roman" w:hAnsi="Times New Roman" w:cs="Times New Roman"/>
          <w:sz w:val="28"/>
          <w:szCs w:val="28"/>
        </w:rPr>
        <w:t>количество обязательных профилактических визитов, проведенных за отчетный период;</w:t>
      </w:r>
      <w:r w:rsidRPr="006B401A">
        <w:rPr>
          <w:rFonts w:ascii="Times New Roman" w:hAnsi="Times New Roman" w:cs="Times New Roman"/>
          <w:sz w:val="28"/>
          <w:szCs w:val="28"/>
        </w:rPr>
        <w:t xml:space="preserve"> </w:t>
      </w:r>
    </w:p>
    <w:p w14:paraId="2513C243"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14:paraId="02103A5E"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439BDA33"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количество направленных в органы прокуратуры заявлений</w:t>
      </w:r>
      <w:r>
        <w:rPr>
          <w:rFonts w:ascii="Times New Roman" w:hAnsi="Times New Roman" w:cs="Times New Roman"/>
          <w:sz w:val="28"/>
          <w:szCs w:val="28"/>
        </w:rPr>
        <w:t xml:space="preserve"> </w:t>
      </w:r>
      <w:r w:rsidRPr="006B401A">
        <w:rPr>
          <w:rFonts w:ascii="Times New Roman" w:hAnsi="Times New Roman" w:cs="Times New Roman"/>
          <w:sz w:val="28"/>
          <w:szCs w:val="28"/>
        </w:rPr>
        <w:t>о согласовании проведения контрольных мероприятий</w:t>
      </w:r>
      <w:r>
        <w:rPr>
          <w:rFonts w:ascii="Times New Roman" w:hAnsi="Times New Roman" w:cs="Times New Roman"/>
          <w:sz w:val="28"/>
          <w:szCs w:val="28"/>
        </w:rPr>
        <w:t xml:space="preserve"> </w:t>
      </w:r>
      <w:r w:rsidRPr="006B401A">
        <w:rPr>
          <w:rFonts w:ascii="Times New Roman" w:hAnsi="Times New Roman" w:cs="Times New Roman"/>
          <w:sz w:val="28"/>
          <w:szCs w:val="28"/>
        </w:rPr>
        <w:t xml:space="preserve">за отчетный период; </w:t>
      </w:r>
    </w:p>
    <w:p w14:paraId="4D0EBD42"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количество направленных в органы прокуратуры заявлений</w:t>
      </w:r>
      <w:r>
        <w:rPr>
          <w:rFonts w:ascii="Times New Roman" w:hAnsi="Times New Roman" w:cs="Times New Roman"/>
          <w:sz w:val="28"/>
          <w:szCs w:val="28"/>
        </w:rPr>
        <w:t xml:space="preserve"> </w:t>
      </w:r>
      <w:r w:rsidRPr="006B401A">
        <w:rPr>
          <w:rFonts w:ascii="Times New Roman" w:hAnsi="Times New Roman" w:cs="Times New Roman"/>
          <w:sz w:val="28"/>
          <w:szCs w:val="28"/>
        </w:rPr>
        <w:t xml:space="preserve">о </w:t>
      </w:r>
      <w:r w:rsidRPr="006B401A">
        <w:rPr>
          <w:rFonts w:ascii="Times New Roman" w:hAnsi="Times New Roman" w:cs="Times New Roman"/>
          <w:sz w:val="28"/>
          <w:szCs w:val="28"/>
        </w:rPr>
        <w:lastRenderedPageBreak/>
        <w:t xml:space="preserve">согласовании проведения контрольных мероприятий, по которым органами прокуратуры отказано в согласовании, за отчетный период; </w:t>
      </w:r>
    </w:p>
    <w:p w14:paraId="497F5894"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общее количество учтенных объектов контроля на конец отчетного периода; </w:t>
      </w:r>
    </w:p>
    <w:p w14:paraId="35760A2C"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0C70FCC0"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учтенных контролируемых лиц на конец отчетного периода; </w:t>
      </w:r>
    </w:p>
    <w:p w14:paraId="659CFF28"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2F57E37"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общее количество жалоб, поданных контролируемыми лицами в досудебном порядке за отчетный период; </w:t>
      </w:r>
    </w:p>
    <w:p w14:paraId="2EF7F845"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 xml:space="preserve">количество жалоб, в отношении которых контрольным органом был нарушен срок рассмотрения, за отчетный период; </w:t>
      </w:r>
    </w:p>
    <w:p w14:paraId="79FC454E" w14:textId="77777777" w:rsidR="000174CB" w:rsidRPr="006B401A" w:rsidRDefault="000174CB" w:rsidP="000174CB">
      <w:pPr>
        <w:pStyle w:val="1"/>
        <w:widowControl w:val="0"/>
        <w:ind w:firstLine="709"/>
        <w:jc w:val="both"/>
        <w:rPr>
          <w:rFonts w:ascii="Times New Roman" w:hAnsi="Times New Roman" w:cs="Times New Roman"/>
          <w:sz w:val="28"/>
          <w:szCs w:val="28"/>
        </w:rPr>
      </w:pPr>
      <w:r w:rsidRPr="006B401A">
        <w:rPr>
          <w:rFonts w:ascii="Times New Roman" w:hAnsi="Times New Roman" w:cs="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w:t>
      </w:r>
      <w:r>
        <w:rPr>
          <w:rFonts w:ascii="Times New Roman" w:hAnsi="Times New Roman" w:cs="Times New Roman"/>
          <w:sz w:val="28"/>
          <w:szCs w:val="28"/>
        </w:rPr>
        <w:t>,</w:t>
      </w:r>
      <w:r w:rsidRPr="006B401A">
        <w:rPr>
          <w:rFonts w:ascii="Times New Roman" w:hAnsi="Times New Roman" w:cs="Times New Roman"/>
          <w:sz w:val="28"/>
          <w:szCs w:val="28"/>
        </w:rPr>
        <w:t xml:space="preserve"> либо о признании действий (бездействий) должностных лиц контрольных органов недействительными, за отчетный период; </w:t>
      </w:r>
    </w:p>
    <w:p w14:paraId="5DFBC429" w14:textId="77777777" w:rsidR="000174CB" w:rsidRDefault="000174CB" w:rsidP="000174CB">
      <w:pPr>
        <w:pStyle w:val="1"/>
        <w:widowControl w:val="0"/>
        <w:suppressAutoHyphens/>
        <w:ind w:firstLine="709"/>
        <w:jc w:val="both"/>
        <w:rPr>
          <w:rFonts w:ascii="Times New Roman" w:hAnsi="Times New Roman" w:cs="Times New Roman"/>
          <w:sz w:val="28"/>
          <w:szCs w:val="28"/>
        </w:rPr>
      </w:pPr>
      <w:r w:rsidRPr="006B401A">
        <w:rPr>
          <w:rFonts w:ascii="Times New Roman" w:hAnsi="Times New Roman" w:cs="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1EA1386E" w14:textId="77777777" w:rsidR="000174CB" w:rsidRDefault="000174CB" w:rsidP="000174CB">
      <w:pPr>
        <w:pStyle w:val="1"/>
        <w:widowControl w:val="0"/>
        <w:ind w:firstLine="709"/>
        <w:jc w:val="both"/>
        <w:rPr>
          <w:rFonts w:ascii="Times New Roman" w:hAnsi="Times New Roman" w:cs="Times New Roman"/>
          <w:sz w:val="28"/>
          <w:szCs w:val="28"/>
        </w:rPr>
      </w:pPr>
    </w:p>
    <w:p w14:paraId="29FE9E24" w14:textId="77777777" w:rsidR="000174CB" w:rsidRDefault="000174CB" w:rsidP="000174CB">
      <w:pPr>
        <w:pStyle w:val="1"/>
        <w:widowControl w:val="0"/>
        <w:ind w:firstLine="709"/>
        <w:jc w:val="both"/>
        <w:rPr>
          <w:rFonts w:ascii="Times New Roman" w:hAnsi="Times New Roman" w:cs="Times New Roman"/>
          <w:sz w:val="28"/>
          <w:szCs w:val="28"/>
        </w:rPr>
      </w:pPr>
    </w:p>
    <w:p w14:paraId="28059E2D" w14:textId="77777777" w:rsidR="000174CB" w:rsidRDefault="000174CB" w:rsidP="000174CB">
      <w:pPr>
        <w:pStyle w:val="1"/>
        <w:widowControl w:val="0"/>
        <w:ind w:firstLine="709"/>
        <w:jc w:val="both"/>
        <w:rPr>
          <w:rFonts w:ascii="Times New Roman" w:hAnsi="Times New Roman" w:cs="Times New Roman"/>
          <w:sz w:val="28"/>
          <w:szCs w:val="28"/>
        </w:rPr>
      </w:pPr>
    </w:p>
    <w:p w14:paraId="7A91E8AE" w14:textId="77777777" w:rsidR="000174CB" w:rsidRDefault="000174CB" w:rsidP="000174CB">
      <w:pPr>
        <w:pStyle w:val="1"/>
        <w:widowControl w:val="0"/>
        <w:ind w:firstLine="709"/>
        <w:jc w:val="both"/>
        <w:rPr>
          <w:rFonts w:ascii="Times New Roman" w:hAnsi="Times New Roman" w:cs="Times New Roman"/>
          <w:sz w:val="28"/>
          <w:szCs w:val="28"/>
        </w:rPr>
      </w:pPr>
    </w:p>
    <w:p w14:paraId="4A984E3A" w14:textId="77777777" w:rsidR="000174CB" w:rsidRDefault="000174CB" w:rsidP="000174CB">
      <w:pPr>
        <w:pStyle w:val="1"/>
        <w:widowControl w:val="0"/>
        <w:ind w:firstLine="709"/>
        <w:jc w:val="both"/>
        <w:rPr>
          <w:rFonts w:ascii="Times New Roman" w:hAnsi="Times New Roman" w:cs="Times New Roman"/>
          <w:sz w:val="28"/>
          <w:szCs w:val="28"/>
        </w:rPr>
      </w:pPr>
    </w:p>
    <w:p w14:paraId="4FFDDA04" w14:textId="77777777" w:rsidR="000174CB" w:rsidRDefault="000174CB" w:rsidP="000174CB">
      <w:pPr>
        <w:pStyle w:val="1"/>
        <w:widowControl w:val="0"/>
        <w:ind w:firstLine="709"/>
        <w:jc w:val="both"/>
        <w:rPr>
          <w:rFonts w:ascii="Times New Roman" w:hAnsi="Times New Roman" w:cs="Times New Roman"/>
          <w:sz w:val="28"/>
          <w:szCs w:val="28"/>
        </w:rPr>
      </w:pPr>
    </w:p>
    <w:p w14:paraId="58A1A837" w14:textId="77777777" w:rsidR="000174CB" w:rsidRPr="00A56FB2" w:rsidRDefault="000174CB" w:rsidP="000174CB">
      <w:pPr>
        <w:pStyle w:val="1"/>
        <w:widowControl w:val="0"/>
        <w:ind w:firstLine="709"/>
        <w:jc w:val="both"/>
        <w:rPr>
          <w:rFonts w:ascii="Times New Roman" w:hAnsi="Times New Roman" w:cs="Times New Roman"/>
          <w:sz w:val="28"/>
          <w:szCs w:val="28"/>
        </w:rPr>
      </w:pPr>
    </w:p>
    <w:p w14:paraId="32A714B7" w14:textId="4ED27D82" w:rsidR="00D43E37" w:rsidRDefault="00D43E37" w:rsidP="009B2B19"/>
    <w:p w14:paraId="7C25B393" w14:textId="4D66F5F4" w:rsidR="00D43E37" w:rsidRDefault="00D43E37" w:rsidP="009B2B19"/>
    <w:p w14:paraId="01F66CAF" w14:textId="65B41D49" w:rsidR="00D43E37" w:rsidRDefault="00D43E37" w:rsidP="009B2B19"/>
    <w:p w14:paraId="49D45DB3" w14:textId="731B873F" w:rsidR="00D43E37" w:rsidRDefault="00D43E37" w:rsidP="009B2B19"/>
    <w:p w14:paraId="02207952" w14:textId="32DAF4F7" w:rsidR="00D43E37" w:rsidRDefault="00D43E37" w:rsidP="009B2B19"/>
    <w:p w14:paraId="14F467B9" w14:textId="7F3BF354" w:rsidR="00D43E37" w:rsidRDefault="00D43E37" w:rsidP="009B2B19"/>
    <w:p w14:paraId="39F2D687" w14:textId="341CBA02" w:rsidR="00D43E37" w:rsidRDefault="00D43E37" w:rsidP="009B2B19"/>
    <w:p w14:paraId="4D18A4B6" w14:textId="4573A69E" w:rsidR="00D43E37" w:rsidRDefault="00D43E37" w:rsidP="009B2B19"/>
    <w:p w14:paraId="00CBE6B3" w14:textId="77777777" w:rsidR="00D43E37" w:rsidRDefault="00D43E37" w:rsidP="009B2B19"/>
    <w:sectPr w:rsidR="00D43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91F5" w14:textId="77777777" w:rsidR="001A02E5" w:rsidRDefault="001A02E5" w:rsidP="007834DF">
      <w:r>
        <w:separator/>
      </w:r>
    </w:p>
  </w:endnote>
  <w:endnote w:type="continuationSeparator" w:id="0">
    <w:p w14:paraId="0A9673FD" w14:textId="77777777" w:rsidR="001A02E5" w:rsidRDefault="001A02E5" w:rsidP="0078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F133B" w14:textId="77777777" w:rsidR="001A02E5" w:rsidRDefault="001A02E5" w:rsidP="007834DF">
      <w:r>
        <w:separator/>
      </w:r>
    </w:p>
  </w:footnote>
  <w:footnote w:type="continuationSeparator" w:id="0">
    <w:p w14:paraId="278AFC5E" w14:textId="77777777" w:rsidR="001A02E5" w:rsidRDefault="001A02E5" w:rsidP="0078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nsid w:val="66DA043A"/>
    <w:multiLevelType w:val="multilevel"/>
    <w:tmpl w:val="8C1A667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EDD6D47"/>
    <w:multiLevelType w:val="multilevel"/>
    <w:tmpl w:val="FD88071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39"/>
    <w:rsid w:val="00005884"/>
    <w:rsid w:val="000174CB"/>
    <w:rsid w:val="00023DE1"/>
    <w:rsid w:val="00034BB5"/>
    <w:rsid w:val="00040573"/>
    <w:rsid w:val="00043446"/>
    <w:rsid w:val="00051134"/>
    <w:rsid w:val="00053C63"/>
    <w:rsid w:val="00062320"/>
    <w:rsid w:val="000957BA"/>
    <w:rsid w:val="000A0DAD"/>
    <w:rsid w:val="000B01DC"/>
    <w:rsid w:val="000B46A5"/>
    <w:rsid w:val="000C23B9"/>
    <w:rsid w:val="000D01D8"/>
    <w:rsid w:val="000E3D69"/>
    <w:rsid w:val="000F501E"/>
    <w:rsid w:val="000F598C"/>
    <w:rsid w:val="00102992"/>
    <w:rsid w:val="00124D8A"/>
    <w:rsid w:val="00136032"/>
    <w:rsid w:val="0014039A"/>
    <w:rsid w:val="00142210"/>
    <w:rsid w:val="00144E3A"/>
    <w:rsid w:val="00156BAF"/>
    <w:rsid w:val="001820E2"/>
    <w:rsid w:val="00186D6F"/>
    <w:rsid w:val="001A02E5"/>
    <w:rsid w:val="001A3A3A"/>
    <w:rsid w:val="001A5E84"/>
    <w:rsid w:val="001C05F8"/>
    <w:rsid w:val="001D1E60"/>
    <w:rsid w:val="001F10A3"/>
    <w:rsid w:val="00210814"/>
    <w:rsid w:val="00245CF0"/>
    <w:rsid w:val="00246E83"/>
    <w:rsid w:val="00256B2D"/>
    <w:rsid w:val="002607AF"/>
    <w:rsid w:val="00267EAC"/>
    <w:rsid w:val="00271682"/>
    <w:rsid w:val="002814FF"/>
    <w:rsid w:val="002857A0"/>
    <w:rsid w:val="002866E9"/>
    <w:rsid w:val="0029287E"/>
    <w:rsid w:val="002928C3"/>
    <w:rsid w:val="002A362F"/>
    <w:rsid w:val="002A4794"/>
    <w:rsid w:val="002B0607"/>
    <w:rsid w:val="002E5989"/>
    <w:rsid w:val="002F0277"/>
    <w:rsid w:val="002F312E"/>
    <w:rsid w:val="00310954"/>
    <w:rsid w:val="0032783A"/>
    <w:rsid w:val="00335443"/>
    <w:rsid w:val="00337BCE"/>
    <w:rsid w:val="00355285"/>
    <w:rsid w:val="00357950"/>
    <w:rsid w:val="0036010E"/>
    <w:rsid w:val="00374013"/>
    <w:rsid w:val="00380447"/>
    <w:rsid w:val="0038333B"/>
    <w:rsid w:val="00385BBA"/>
    <w:rsid w:val="00386F04"/>
    <w:rsid w:val="00394FDD"/>
    <w:rsid w:val="003A72D5"/>
    <w:rsid w:val="003B236C"/>
    <w:rsid w:val="003B4558"/>
    <w:rsid w:val="003B7B95"/>
    <w:rsid w:val="003B7FBF"/>
    <w:rsid w:val="003D09B2"/>
    <w:rsid w:val="004050F3"/>
    <w:rsid w:val="00417843"/>
    <w:rsid w:val="004224D6"/>
    <w:rsid w:val="004417E8"/>
    <w:rsid w:val="00446BF1"/>
    <w:rsid w:val="00447BA7"/>
    <w:rsid w:val="004518C7"/>
    <w:rsid w:val="00463285"/>
    <w:rsid w:val="00474317"/>
    <w:rsid w:val="00474788"/>
    <w:rsid w:val="00486E36"/>
    <w:rsid w:val="00496265"/>
    <w:rsid w:val="004A3E17"/>
    <w:rsid w:val="004A4232"/>
    <w:rsid w:val="004A6048"/>
    <w:rsid w:val="004A73CD"/>
    <w:rsid w:val="004B4CA9"/>
    <w:rsid w:val="004B5849"/>
    <w:rsid w:val="004E36CE"/>
    <w:rsid w:val="004F1E1C"/>
    <w:rsid w:val="004F695F"/>
    <w:rsid w:val="005015BF"/>
    <w:rsid w:val="00502EA7"/>
    <w:rsid w:val="00504E3B"/>
    <w:rsid w:val="0050669D"/>
    <w:rsid w:val="00513556"/>
    <w:rsid w:val="00513CD7"/>
    <w:rsid w:val="00514C27"/>
    <w:rsid w:val="00515DD7"/>
    <w:rsid w:val="005363E8"/>
    <w:rsid w:val="00542E55"/>
    <w:rsid w:val="005545E1"/>
    <w:rsid w:val="00556CB9"/>
    <w:rsid w:val="00565C2E"/>
    <w:rsid w:val="00565E43"/>
    <w:rsid w:val="005708E2"/>
    <w:rsid w:val="00571DB2"/>
    <w:rsid w:val="005767F8"/>
    <w:rsid w:val="00586F29"/>
    <w:rsid w:val="00586F38"/>
    <w:rsid w:val="005921B1"/>
    <w:rsid w:val="005941B4"/>
    <w:rsid w:val="005B647B"/>
    <w:rsid w:val="005C2AD2"/>
    <w:rsid w:val="005D25CF"/>
    <w:rsid w:val="005D31C8"/>
    <w:rsid w:val="005D6AB2"/>
    <w:rsid w:val="005E18B8"/>
    <w:rsid w:val="005F7248"/>
    <w:rsid w:val="0060358A"/>
    <w:rsid w:val="006048B1"/>
    <w:rsid w:val="00617139"/>
    <w:rsid w:val="0062200D"/>
    <w:rsid w:val="00625938"/>
    <w:rsid w:val="0062635D"/>
    <w:rsid w:val="0063731E"/>
    <w:rsid w:val="006419BF"/>
    <w:rsid w:val="00666116"/>
    <w:rsid w:val="00672BCC"/>
    <w:rsid w:val="0067538A"/>
    <w:rsid w:val="006B4790"/>
    <w:rsid w:val="006C61E7"/>
    <w:rsid w:val="006C7BFA"/>
    <w:rsid w:val="006D6796"/>
    <w:rsid w:val="006F6B35"/>
    <w:rsid w:val="00706390"/>
    <w:rsid w:val="00716C9B"/>
    <w:rsid w:val="007224EF"/>
    <w:rsid w:val="00723273"/>
    <w:rsid w:val="00730E5A"/>
    <w:rsid w:val="0074538A"/>
    <w:rsid w:val="00755E19"/>
    <w:rsid w:val="00756156"/>
    <w:rsid w:val="007638AB"/>
    <w:rsid w:val="00770B0B"/>
    <w:rsid w:val="007748B8"/>
    <w:rsid w:val="00777632"/>
    <w:rsid w:val="007779E6"/>
    <w:rsid w:val="007834DF"/>
    <w:rsid w:val="0079422C"/>
    <w:rsid w:val="007A1307"/>
    <w:rsid w:val="007A29CF"/>
    <w:rsid w:val="007C1862"/>
    <w:rsid w:val="007C6403"/>
    <w:rsid w:val="007D2CC7"/>
    <w:rsid w:val="007D4FD0"/>
    <w:rsid w:val="007D5B0A"/>
    <w:rsid w:val="007E60E7"/>
    <w:rsid w:val="00802C7D"/>
    <w:rsid w:val="0080337E"/>
    <w:rsid w:val="00822B24"/>
    <w:rsid w:val="00835B4F"/>
    <w:rsid w:val="00844185"/>
    <w:rsid w:val="00852631"/>
    <w:rsid w:val="0085547D"/>
    <w:rsid w:val="008666D9"/>
    <w:rsid w:val="0088395C"/>
    <w:rsid w:val="0089498C"/>
    <w:rsid w:val="008A23DB"/>
    <w:rsid w:val="008B670B"/>
    <w:rsid w:val="008C3A0B"/>
    <w:rsid w:val="008C59B3"/>
    <w:rsid w:val="008D67CA"/>
    <w:rsid w:val="00901B04"/>
    <w:rsid w:val="009031B2"/>
    <w:rsid w:val="00913E2B"/>
    <w:rsid w:val="00932147"/>
    <w:rsid w:val="00947361"/>
    <w:rsid w:val="0095209F"/>
    <w:rsid w:val="00953280"/>
    <w:rsid w:val="0096694B"/>
    <w:rsid w:val="0097506B"/>
    <w:rsid w:val="0098147E"/>
    <w:rsid w:val="009851DE"/>
    <w:rsid w:val="00987AEB"/>
    <w:rsid w:val="00997A78"/>
    <w:rsid w:val="009A2CC2"/>
    <w:rsid w:val="009B2B19"/>
    <w:rsid w:val="009B662A"/>
    <w:rsid w:val="009C3549"/>
    <w:rsid w:val="009C7EBD"/>
    <w:rsid w:val="009D068A"/>
    <w:rsid w:val="009E0F55"/>
    <w:rsid w:val="009E2C15"/>
    <w:rsid w:val="009E4CA2"/>
    <w:rsid w:val="009E5182"/>
    <w:rsid w:val="00A24B09"/>
    <w:rsid w:val="00A24BE8"/>
    <w:rsid w:val="00A27D97"/>
    <w:rsid w:val="00A27F81"/>
    <w:rsid w:val="00A35802"/>
    <w:rsid w:val="00A46A97"/>
    <w:rsid w:val="00A66489"/>
    <w:rsid w:val="00A74867"/>
    <w:rsid w:val="00A74A10"/>
    <w:rsid w:val="00AB581C"/>
    <w:rsid w:val="00AC0478"/>
    <w:rsid w:val="00AC12C5"/>
    <w:rsid w:val="00AC4A08"/>
    <w:rsid w:val="00AC6D46"/>
    <w:rsid w:val="00AD53C0"/>
    <w:rsid w:val="00AE39F6"/>
    <w:rsid w:val="00AE7345"/>
    <w:rsid w:val="00AF4395"/>
    <w:rsid w:val="00AF6313"/>
    <w:rsid w:val="00B27437"/>
    <w:rsid w:val="00B35A49"/>
    <w:rsid w:val="00B467E4"/>
    <w:rsid w:val="00B509D4"/>
    <w:rsid w:val="00B527BB"/>
    <w:rsid w:val="00B74D71"/>
    <w:rsid w:val="00B95FC3"/>
    <w:rsid w:val="00BA1585"/>
    <w:rsid w:val="00BA16FB"/>
    <w:rsid w:val="00BA1C0C"/>
    <w:rsid w:val="00BD004A"/>
    <w:rsid w:val="00BF0AE7"/>
    <w:rsid w:val="00BF369F"/>
    <w:rsid w:val="00BF499B"/>
    <w:rsid w:val="00C00B4F"/>
    <w:rsid w:val="00C34576"/>
    <w:rsid w:val="00C40208"/>
    <w:rsid w:val="00C476FA"/>
    <w:rsid w:val="00C6670C"/>
    <w:rsid w:val="00C7138E"/>
    <w:rsid w:val="00C86146"/>
    <w:rsid w:val="00CA7F72"/>
    <w:rsid w:val="00CD07D8"/>
    <w:rsid w:val="00CE3837"/>
    <w:rsid w:val="00CF2E0C"/>
    <w:rsid w:val="00D04097"/>
    <w:rsid w:val="00D157D7"/>
    <w:rsid w:val="00D223D2"/>
    <w:rsid w:val="00D26081"/>
    <w:rsid w:val="00D43534"/>
    <w:rsid w:val="00D43E37"/>
    <w:rsid w:val="00D7696B"/>
    <w:rsid w:val="00D87ECF"/>
    <w:rsid w:val="00D92F7B"/>
    <w:rsid w:val="00D951C5"/>
    <w:rsid w:val="00DB54F7"/>
    <w:rsid w:val="00DC4F65"/>
    <w:rsid w:val="00DD262D"/>
    <w:rsid w:val="00DD2C8F"/>
    <w:rsid w:val="00DD7162"/>
    <w:rsid w:val="00DE3E6F"/>
    <w:rsid w:val="00E24FFC"/>
    <w:rsid w:val="00E3299D"/>
    <w:rsid w:val="00E559AF"/>
    <w:rsid w:val="00E63EA0"/>
    <w:rsid w:val="00E644D0"/>
    <w:rsid w:val="00E6588E"/>
    <w:rsid w:val="00E672A8"/>
    <w:rsid w:val="00E73CCF"/>
    <w:rsid w:val="00E96EF8"/>
    <w:rsid w:val="00E97A10"/>
    <w:rsid w:val="00EE68FA"/>
    <w:rsid w:val="00EF1574"/>
    <w:rsid w:val="00F214E5"/>
    <w:rsid w:val="00F30BFC"/>
    <w:rsid w:val="00F313D4"/>
    <w:rsid w:val="00F35F7C"/>
    <w:rsid w:val="00F37FCD"/>
    <w:rsid w:val="00F4143E"/>
    <w:rsid w:val="00F41D50"/>
    <w:rsid w:val="00F4208A"/>
    <w:rsid w:val="00F53BA0"/>
    <w:rsid w:val="00F56BCB"/>
    <w:rsid w:val="00F733EB"/>
    <w:rsid w:val="00FB28C4"/>
    <w:rsid w:val="00FB554E"/>
    <w:rsid w:val="00FD133D"/>
    <w:rsid w:val="00FE18F3"/>
    <w:rsid w:val="00FF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uiPriority w:val="99"/>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semiHidden/>
    <w:unhideWhenUsed/>
    <w:rsid w:val="009E4CA2"/>
    <w:rPr>
      <w:color w:val="0563C1" w:themeColor="hyperlink"/>
      <w:u w:val="single"/>
    </w:rPr>
  </w:style>
  <w:style w:type="character" w:customStyle="1" w:styleId="ConsPlusNormal1">
    <w:name w:val="ConsPlusNormal1"/>
    <w:locked/>
    <w:rsid w:val="00E73CCF"/>
    <w:rPr>
      <w:sz w:val="24"/>
      <w:szCs w:val="22"/>
      <w:lang w:val="ru-RU" w:eastAsia="ru-RU" w:bidi="ar-SA"/>
    </w:rPr>
  </w:style>
  <w:style w:type="character" w:styleId="a6">
    <w:name w:val="footnote reference"/>
    <w:aliases w:val=" Знак Знак14"/>
    <w:link w:val="10"/>
    <w:rsid w:val="007834DF"/>
    <w:rPr>
      <w:rFonts w:cs="Times New Roman"/>
      <w:vertAlign w:val="superscript"/>
    </w:rPr>
  </w:style>
  <w:style w:type="paragraph" w:styleId="a7">
    <w:name w:val="footnote text"/>
    <w:basedOn w:val="a"/>
    <w:link w:val="a8"/>
    <w:rsid w:val="007834DF"/>
    <w:pPr>
      <w:widowControl/>
    </w:pPr>
    <w:rPr>
      <w:rFonts w:eastAsia="Times New Roman" w:cs="Times New Roman"/>
      <w:kern w:val="0"/>
      <w:sz w:val="20"/>
      <w:szCs w:val="20"/>
      <w:lang w:val="x-none" w:eastAsia="ar-SA" w:bidi="ar-SA"/>
    </w:rPr>
  </w:style>
  <w:style w:type="character" w:customStyle="1" w:styleId="a8">
    <w:name w:val="Текст сноски Знак"/>
    <w:basedOn w:val="a0"/>
    <w:link w:val="a7"/>
    <w:rsid w:val="007834DF"/>
    <w:rPr>
      <w:rFonts w:ascii="Times New Roman" w:eastAsia="Times New Roman" w:hAnsi="Times New Roman" w:cs="Times New Roman"/>
      <w:sz w:val="20"/>
      <w:szCs w:val="20"/>
      <w:lang w:val="x-none" w:eastAsia="ar-SA"/>
    </w:rPr>
  </w:style>
  <w:style w:type="paragraph" w:customStyle="1" w:styleId="10">
    <w:name w:val="Знак сноски1"/>
    <w:basedOn w:val="a"/>
    <w:link w:val="a6"/>
    <w:rsid w:val="007834DF"/>
    <w:pPr>
      <w:widowControl/>
      <w:suppressAutoHyphens w:val="0"/>
      <w:spacing w:after="200" w:line="276" w:lineRule="auto"/>
    </w:pPr>
    <w:rPr>
      <w:rFonts w:asciiTheme="minorHAnsi" w:eastAsiaTheme="minorHAnsi" w:hAnsiTheme="minorHAnsi" w:cs="Times New Roman"/>
      <w:kern w:val="0"/>
      <w:sz w:val="22"/>
      <w:szCs w:val="22"/>
      <w:vertAlign w:val="superscript"/>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B19"/>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B2B19"/>
    <w:pPr>
      <w:spacing w:after="0" w:line="240" w:lineRule="auto"/>
    </w:pPr>
    <w:rPr>
      <w:rFonts w:ascii="Arial Unicode MS" w:eastAsia="Arial Unicode MS" w:hAnsi="Arial Unicode MS" w:cs="Arial Unicode MS"/>
      <w:color w:val="000000"/>
      <w:sz w:val="24"/>
      <w:szCs w:val="24"/>
      <w:lang w:eastAsia="ru-RU"/>
    </w:rPr>
  </w:style>
  <w:style w:type="paragraph" w:styleId="a3">
    <w:name w:val="List Paragraph"/>
    <w:basedOn w:val="a"/>
    <w:uiPriority w:val="34"/>
    <w:qFormat/>
    <w:rsid w:val="009B2B19"/>
    <w:pPr>
      <w:ind w:left="720"/>
      <w:contextualSpacing/>
    </w:pPr>
    <w:rPr>
      <w:szCs w:val="21"/>
    </w:rPr>
  </w:style>
  <w:style w:type="character" w:customStyle="1" w:styleId="a4">
    <w:name w:val="Цветовое выделение для Нормальный"/>
    <w:rsid w:val="00DD7162"/>
  </w:style>
  <w:style w:type="character" w:customStyle="1" w:styleId="ConsPlusNormal">
    <w:name w:val="ConsPlusNormal Знак"/>
    <w:link w:val="ConsPlusNormal0"/>
    <w:locked/>
    <w:rsid w:val="00DD7162"/>
    <w:rPr>
      <w:rFonts w:ascii="Arial" w:hAnsi="Arial" w:cs="Arial"/>
    </w:rPr>
  </w:style>
  <w:style w:type="paragraph" w:customStyle="1" w:styleId="ConsPlusNormal0">
    <w:name w:val="ConsPlusNormal"/>
    <w:link w:val="ConsPlusNormal"/>
    <w:uiPriority w:val="99"/>
    <w:rsid w:val="00DD7162"/>
    <w:pPr>
      <w:widowControl w:val="0"/>
      <w:autoSpaceDE w:val="0"/>
      <w:autoSpaceDN w:val="0"/>
      <w:adjustRightInd w:val="0"/>
      <w:spacing w:after="0" w:line="240" w:lineRule="auto"/>
      <w:ind w:firstLine="720"/>
    </w:pPr>
    <w:rPr>
      <w:rFonts w:ascii="Arial" w:hAnsi="Arial" w:cs="Arial"/>
    </w:rPr>
  </w:style>
  <w:style w:type="character" w:styleId="a5">
    <w:name w:val="Hyperlink"/>
    <w:basedOn w:val="a0"/>
    <w:uiPriority w:val="99"/>
    <w:semiHidden/>
    <w:unhideWhenUsed/>
    <w:rsid w:val="009E4CA2"/>
    <w:rPr>
      <w:color w:val="0563C1" w:themeColor="hyperlink"/>
      <w:u w:val="single"/>
    </w:rPr>
  </w:style>
  <w:style w:type="character" w:customStyle="1" w:styleId="ConsPlusNormal1">
    <w:name w:val="ConsPlusNormal1"/>
    <w:locked/>
    <w:rsid w:val="00E73CCF"/>
    <w:rPr>
      <w:sz w:val="24"/>
      <w:szCs w:val="22"/>
      <w:lang w:val="ru-RU" w:eastAsia="ru-RU" w:bidi="ar-SA"/>
    </w:rPr>
  </w:style>
  <w:style w:type="character" w:styleId="a6">
    <w:name w:val="footnote reference"/>
    <w:aliases w:val=" Знак Знак14"/>
    <w:link w:val="10"/>
    <w:rsid w:val="007834DF"/>
    <w:rPr>
      <w:rFonts w:cs="Times New Roman"/>
      <w:vertAlign w:val="superscript"/>
    </w:rPr>
  </w:style>
  <w:style w:type="paragraph" w:styleId="a7">
    <w:name w:val="footnote text"/>
    <w:basedOn w:val="a"/>
    <w:link w:val="a8"/>
    <w:rsid w:val="007834DF"/>
    <w:pPr>
      <w:widowControl/>
    </w:pPr>
    <w:rPr>
      <w:rFonts w:eastAsia="Times New Roman" w:cs="Times New Roman"/>
      <w:kern w:val="0"/>
      <w:sz w:val="20"/>
      <w:szCs w:val="20"/>
      <w:lang w:val="x-none" w:eastAsia="ar-SA" w:bidi="ar-SA"/>
    </w:rPr>
  </w:style>
  <w:style w:type="character" w:customStyle="1" w:styleId="a8">
    <w:name w:val="Текст сноски Знак"/>
    <w:basedOn w:val="a0"/>
    <w:link w:val="a7"/>
    <w:rsid w:val="007834DF"/>
    <w:rPr>
      <w:rFonts w:ascii="Times New Roman" w:eastAsia="Times New Roman" w:hAnsi="Times New Roman" w:cs="Times New Roman"/>
      <w:sz w:val="20"/>
      <w:szCs w:val="20"/>
      <w:lang w:val="x-none" w:eastAsia="ar-SA"/>
    </w:rPr>
  </w:style>
  <w:style w:type="paragraph" w:customStyle="1" w:styleId="10">
    <w:name w:val="Знак сноски1"/>
    <w:basedOn w:val="a"/>
    <w:link w:val="a6"/>
    <w:rsid w:val="007834DF"/>
    <w:pPr>
      <w:widowControl/>
      <w:suppressAutoHyphens w:val="0"/>
      <w:spacing w:after="200" w:line="276" w:lineRule="auto"/>
    </w:pPr>
    <w:rPr>
      <w:rFonts w:asciiTheme="minorHAnsi" w:eastAsiaTheme="minorHAnsi" w:hAnsiTheme="minorHAnsi" w:cs="Times New Roman"/>
      <w:kern w:val="0"/>
      <w:sz w:val="22"/>
      <w:szCs w:val="22"/>
      <w:vertAlign w:val="superscript"/>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09473">
      <w:bodyDiv w:val="1"/>
      <w:marLeft w:val="0"/>
      <w:marRight w:val="0"/>
      <w:marTop w:val="0"/>
      <w:marBottom w:val="0"/>
      <w:divBdr>
        <w:top w:val="none" w:sz="0" w:space="0" w:color="auto"/>
        <w:left w:val="none" w:sz="0" w:space="0" w:color="auto"/>
        <w:bottom w:val="none" w:sz="0" w:space="0" w:color="auto"/>
        <w:right w:val="none" w:sz="0" w:space="0" w:color="auto"/>
      </w:divBdr>
    </w:div>
    <w:div w:id="1837379092">
      <w:bodyDiv w:val="1"/>
      <w:marLeft w:val="0"/>
      <w:marRight w:val="0"/>
      <w:marTop w:val="0"/>
      <w:marBottom w:val="0"/>
      <w:divBdr>
        <w:top w:val="none" w:sz="0" w:space="0" w:color="auto"/>
        <w:left w:val="none" w:sz="0" w:space="0" w:color="auto"/>
        <w:bottom w:val="none" w:sz="0" w:space="0" w:color="auto"/>
        <w:right w:val="none" w:sz="0" w:space="0" w:color="auto"/>
      </w:divBdr>
    </w:div>
    <w:div w:id="20944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User</cp:lastModifiedBy>
  <cp:revision>386</cp:revision>
  <dcterms:created xsi:type="dcterms:W3CDTF">2021-04-02T11:14:00Z</dcterms:created>
  <dcterms:modified xsi:type="dcterms:W3CDTF">2022-06-27T07:42:00Z</dcterms:modified>
</cp:coreProperties>
</file>